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17466" w14:textId="77777777" w:rsidR="001C6C33" w:rsidRPr="00AC46B1" w:rsidRDefault="001C6C33" w:rsidP="001C6C33">
      <w:pPr>
        <w:spacing w:line="480" w:lineRule="auto"/>
        <w:jc w:val="center"/>
        <w:rPr>
          <w:rFonts w:ascii="Calibri" w:hAnsi="Calibri"/>
          <w:b/>
          <w:sz w:val="28"/>
          <w:szCs w:val="28"/>
          <w:u w:val="single"/>
        </w:rPr>
      </w:pPr>
    </w:p>
    <w:p w14:paraId="5E5B1AE9" w14:textId="77777777" w:rsidR="001C6C33" w:rsidRPr="00AC46B1" w:rsidRDefault="001C6C33" w:rsidP="001C6C33">
      <w:pPr>
        <w:spacing w:line="480" w:lineRule="auto"/>
        <w:jc w:val="center"/>
        <w:rPr>
          <w:rFonts w:ascii="Calibri" w:hAnsi="Calibri"/>
          <w:b/>
          <w:sz w:val="28"/>
          <w:szCs w:val="28"/>
          <w:u w:val="single"/>
        </w:rPr>
      </w:pPr>
    </w:p>
    <w:p w14:paraId="68243CC7" w14:textId="77777777" w:rsidR="001C6C33" w:rsidRPr="00AC46B1" w:rsidRDefault="001C6C33" w:rsidP="001C6C33">
      <w:pPr>
        <w:spacing w:line="480" w:lineRule="auto"/>
        <w:jc w:val="center"/>
        <w:rPr>
          <w:rFonts w:ascii="Calibri" w:hAnsi="Calibri"/>
          <w:b/>
          <w:sz w:val="28"/>
          <w:szCs w:val="28"/>
          <w:u w:val="single"/>
        </w:rPr>
      </w:pPr>
    </w:p>
    <w:p w14:paraId="3C0F3F48" w14:textId="77777777" w:rsidR="00DA2EDA" w:rsidRDefault="00717468" w:rsidP="00717468">
      <w:pPr>
        <w:jc w:val="center"/>
        <w:rPr>
          <w:rFonts w:ascii="Calibri" w:hAnsi="Calibri"/>
          <w:b/>
          <w:sz w:val="32"/>
          <w:szCs w:val="32"/>
          <w:u w:val="single"/>
        </w:rPr>
      </w:pPr>
      <w:r w:rsidRPr="00AC46B1">
        <w:rPr>
          <w:rFonts w:ascii="Calibri" w:hAnsi="Calibri"/>
          <w:b/>
          <w:sz w:val="32"/>
          <w:szCs w:val="32"/>
          <w:u w:val="single"/>
        </w:rPr>
        <w:t xml:space="preserve">A Qualitative Audit of Spirometry Services </w:t>
      </w:r>
    </w:p>
    <w:p w14:paraId="61652010" w14:textId="77777777" w:rsidR="00DA2EDA" w:rsidRDefault="00DA2EDA" w:rsidP="00717468">
      <w:pPr>
        <w:jc w:val="center"/>
        <w:rPr>
          <w:rFonts w:ascii="Calibri" w:hAnsi="Calibri"/>
          <w:b/>
          <w:sz w:val="32"/>
          <w:szCs w:val="32"/>
          <w:u w:val="single"/>
        </w:rPr>
      </w:pPr>
    </w:p>
    <w:p w14:paraId="5EC6C653" w14:textId="2FFB93E2" w:rsidR="001C6C33" w:rsidRPr="00AC46B1" w:rsidRDefault="00717468" w:rsidP="00717468">
      <w:pPr>
        <w:jc w:val="center"/>
        <w:rPr>
          <w:rFonts w:ascii="Calibri" w:hAnsi="Calibri"/>
          <w:b/>
          <w:u w:val="single"/>
        </w:rPr>
      </w:pPr>
      <w:proofErr w:type="gramStart"/>
      <w:r w:rsidRPr="00AC46B1">
        <w:rPr>
          <w:rFonts w:ascii="Calibri" w:hAnsi="Calibri"/>
          <w:b/>
          <w:sz w:val="32"/>
          <w:szCs w:val="32"/>
          <w:u w:val="single"/>
        </w:rPr>
        <w:t>in</w:t>
      </w:r>
      <w:proofErr w:type="gramEnd"/>
      <w:r w:rsidRPr="00AC46B1">
        <w:rPr>
          <w:rFonts w:ascii="Calibri" w:hAnsi="Calibri"/>
          <w:b/>
          <w:sz w:val="32"/>
          <w:szCs w:val="32"/>
          <w:u w:val="single"/>
        </w:rPr>
        <w:t xml:space="preserve"> Gateshead CCG</w:t>
      </w:r>
    </w:p>
    <w:p w14:paraId="0AB347F4" w14:textId="77777777" w:rsidR="001C6C33" w:rsidRPr="00AC46B1" w:rsidRDefault="001C6C33" w:rsidP="001C6C33">
      <w:pPr>
        <w:jc w:val="center"/>
        <w:rPr>
          <w:rFonts w:ascii="Calibri" w:hAnsi="Calibri"/>
          <w:b/>
          <w:u w:val="single"/>
        </w:rPr>
      </w:pPr>
    </w:p>
    <w:p w14:paraId="1ADC2167" w14:textId="77777777" w:rsidR="001C6C33" w:rsidRPr="00AC46B1" w:rsidRDefault="001C6C33" w:rsidP="001C6C33">
      <w:pPr>
        <w:jc w:val="center"/>
        <w:rPr>
          <w:rFonts w:ascii="Calibri" w:hAnsi="Calibri"/>
          <w:b/>
          <w:u w:val="single"/>
        </w:rPr>
      </w:pPr>
    </w:p>
    <w:p w14:paraId="09FA2405" w14:textId="77777777" w:rsidR="001C6C33" w:rsidRPr="00AC46B1" w:rsidRDefault="001C6C33" w:rsidP="001C6C33">
      <w:pPr>
        <w:jc w:val="center"/>
        <w:rPr>
          <w:rFonts w:ascii="Calibri" w:hAnsi="Calibri"/>
          <w:b/>
          <w:u w:val="single"/>
        </w:rPr>
      </w:pPr>
    </w:p>
    <w:p w14:paraId="2556D2EF" w14:textId="77777777" w:rsidR="00717468" w:rsidRPr="00AC46B1" w:rsidRDefault="00717468" w:rsidP="001C6C33">
      <w:pPr>
        <w:jc w:val="center"/>
        <w:rPr>
          <w:rFonts w:ascii="Calibri" w:hAnsi="Calibri"/>
          <w:b/>
          <w:u w:val="single"/>
        </w:rPr>
      </w:pPr>
    </w:p>
    <w:p w14:paraId="0EE6DE30" w14:textId="77777777" w:rsidR="00717468" w:rsidRPr="00AC46B1" w:rsidRDefault="00717468" w:rsidP="001C6C33">
      <w:pPr>
        <w:jc w:val="center"/>
        <w:rPr>
          <w:rFonts w:ascii="Calibri" w:hAnsi="Calibri"/>
          <w:b/>
          <w:u w:val="single"/>
        </w:rPr>
      </w:pPr>
    </w:p>
    <w:p w14:paraId="49E6963A" w14:textId="77777777" w:rsidR="00717468" w:rsidRPr="00AC46B1" w:rsidRDefault="00717468" w:rsidP="001C6C33">
      <w:pPr>
        <w:jc w:val="center"/>
        <w:rPr>
          <w:rFonts w:ascii="Calibri" w:hAnsi="Calibri"/>
          <w:b/>
          <w:u w:val="single"/>
        </w:rPr>
      </w:pPr>
    </w:p>
    <w:p w14:paraId="2E1E1127" w14:textId="77777777" w:rsidR="00717468" w:rsidRPr="00AC46B1" w:rsidRDefault="00717468" w:rsidP="001C6C33">
      <w:pPr>
        <w:jc w:val="center"/>
        <w:rPr>
          <w:rFonts w:ascii="Calibri" w:hAnsi="Calibri"/>
          <w:b/>
          <w:u w:val="single"/>
        </w:rPr>
      </w:pPr>
    </w:p>
    <w:p w14:paraId="5284D617" w14:textId="77777777" w:rsidR="00717468" w:rsidRPr="00AC46B1" w:rsidRDefault="00717468" w:rsidP="001C6C33">
      <w:pPr>
        <w:jc w:val="center"/>
        <w:rPr>
          <w:rFonts w:ascii="Calibri" w:hAnsi="Calibri"/>
          <w:b/>
          <w:u w:val="single"/>
        </w:rPr>
      </w:pPr>
    </w:p>
    <w:p w14:paraId="4D1610CA" w14:textId="77777777" w:rsidR="00717468" w:rsidRPr="00AC46B1" w:rsidRDefault="00717468" w:rsidP="001C6C33">
      <w:pPr>
        <w:jc w:val="center"/>
        <w:rPr>
          <w:rFonts w:ascii="Calibri" w:hAnsi="Calibri"/>
          <w:b/>
          <w:u w:val="single"/>
        </w:rPr>
      </w:pPr>
    </w:p>
    <w:p w14:paraId="628EE674" w14:textId="77777777" w:rsidR="00717468" w:rsidRPr="00AC46B1" w:rsidRDefault="00717468" w:rsidP="001C6C33">
      <w:pPr>
        <w:jc w:val="center"/>
        <w:rPr>
          <w:rFonts w:ascii="Calibri" w:hAnsi="Calibri"/>
          <w:b/>
          <w:u w:val="single"/>
        </w:rPr>
      </w:pPr>
    </w:p>
    <w:p w14:paraId="1F2BDE83" w14:textId="77777777" w:rsidR="00717468" w:rsidRPr="00AC46B1" w:rsidRDefault="00717468" w:rsidP="001C6C33">
      <w:pPr>
        <w:jc w:val="center"/>
        <w:rPr>
          <w:rFonts w:ascii="Calibri" w:hAnsi="Calibri"/>
          <w:b/>
          <w:u w:val="single"/>
        </w:rPr>
      </w:pPr>
    </w:p>
    <w:p w14:paraId="7104106B" w14:textId="77777777" w:rsidR="00717468" w:rsidRPr="00AC46B1" w:rsidRDefault="00717468" w:rsidP="001C6C33">
      <w:pPr>
        <w:jc w:val="center"/>
        <w:rPr>
          <w:rFonts w:ascii="Calibri" w:hAnsi="Calibri"/>
          <w:b/>
          <w:u w:val="single"/>
        </w:rPr>
      </w:pPr>
    </w:p>
    <w:p w14:paraId="43F6C7FD" w14:textId="77777777" w:rsidR="00717468" w:rsidRPr="00AC46B1" w:rsidRDefault="00717468" w:rsidP="001C6C33">
      <w:pPr>
        <w:jc w:val="center"/>
        <w:rPr>
          <w:rFonts w:ascii="Calibri" w:hAnsi="Calibri"/>
          <w:b/>
          <w:u w:val="single"/>
        </w:rPr>
      </w:pPr>
    </w:p>
    <w:p w14:paraId="6D631D22" w14:textId="77777777" w:rsidR="00717468" w:rsidRPr="00AC46B1" w:rsidRDefault="00717468" w:rsidP="001C6C33">
      <w:pPr>
        <w:jc w:val="center"/>
        <w:rPr>
          <w:rFonts w:ascii="Calibri" w:hAnsi="Calibri"/>
          <w:b/>
          <w:u w:val="single"/>
        </w:rPr>
      </w:pPr>
    </w:p>
    <w:p w14:paraId="0E619498" w14:textId="77777777" w:rsidR="00717468" w:rsidRPr="00AC46B1" w:rsidRDefault="00717468" w:rsidP="001C6C33">
      <w:pPr>
        <w:jc w:val="center"/>
        <w:rPr>
          <w:rFonts w:ascii="Calibri" w:hAnsi="Calibri"/>
          <w:b/>
          <w:u w:val="single"/>
        </w:rPr>
      </w:pPr>
    </w:p>
    <w:p w14:paraId="5C447EC0" w14:textId="77777777" w:rsidR="001C6C33" w:rsidRPr="00AC46B1" w:rsidRDefault="001C6C33" w:rsidP="001C6C33">
      <w:pPr>
        <w:jc w:val="center"/>
        <w:rPr>
          <w:rFonts w:ascii="Calibri" w:hAnsi="Calibri"/>
          <w:b/>
          <w:u w:val="single"/>
        </w:rPr>
      </w:pPr>
    </w:p>
    <w:p w14:paraId="4ABF68A9" w14:textId="77777777" w:rsidR="001C6C33" w:rsidRPr="00AC46B1" w:rsidRDefault="001C6C33" w:rsidP="001C6C33">
      <w:pPr>
        <w:jc w:val="center"/>
        <w:rPr>
          <w:rFonts w:ascii="Calibri" w:hAnsi="Calibri"/>
          <w:b/>
          <w:u w:val="single"/>
        </w:rPr>
      </w:pPr>
    </w:p>
    <w:p w14:paraId="7967EF14" w14:textId="77777777" w:rsidR="00717468" w:rsidRPr="00AC46B1" w:rsidRDefault="00717468" w:rsidP="00717468">
      <w:pPr>
        <w:spacing w:line="240" w:lineRule="auto"/>
        <w:rPr>
          <w:rFonts w:ascii="Calibri" w:hAnsi="Calibri"/>
          <w:sz w:val="28"/>
          <w:szCs w:val="28"/>
        </w:rPr>
      </w:pPr>
      <w:r w:rsidRPr="00AC46B1">
        <w:rPr>
          <w:rFonts w:ascii="Calibri" w:hAnsi="Calibri"/>
          <w:sz w:val="28"/>
          <w:szCs w:val="28"/>
        </w:rPr>
        <w:t>Report compiled from information provided by Gateshead CCG</w:t>
      </w:r>
    </w:p>
    <w:p w14:paraId="234BD11F" w14:textId="77777777" w:rsidR="00717468" w:rsidRPr="00AC46B1" w:rsidRDefault="00717468" w:rsidP="00717468">
      <w:pPr>
        <w:spacing w:line="240" w:lineRule="auto"/>
        <w:rPr>
          <w:rFonts w:ascii="Calibri" w:hAnsi="Calibri"/>
          <w:sz w:val="28"/>
          <w:szCs w:val="28"/>
        </w:rPr>
      </w:pPr>
      <w:r w:rsidRPr="00AC46B1">
        <w:rPr>
          <w:rFonts w:ascii="Calibri" w:hAnsi="Calibri"/>
          <w:sz w:val="28"/>
          <w:szCs w:val="28"/>
        </w:rPr>
        <w:t>Sue Hart, Respiratory Programme Lead, AHSN-NENC</w:t>
      </w:r>
    </w:p>
    <w:p w14:paraId="29F607DD" w14:textId="2EA259AB" w:rsidR="001C6C33" w:rsidRPr="00AC46B1" w:rsidRDefault="00717468" w:rsidP="00717468">
      <w:pPr>
        <w:spacing w:line="240" w:lineRule="auto"/>
        <w:rPr>
          <w:rFonts w:ascii="Calibri" w:hAnsi="Calibri" w:cs="Arial"/>
          <w:sz w:val="28"/>
          <w:szCs w:val="28"/>
          <w:u w:val="single"/>
        </w:rPr>
      </w:pPr>
      <w:r w:rsidRPr="00AC46B1">
        <w:rPr>
          <w:rFonts w:ascii="Calibri" w:hAnsi="Calibri"/>
          <w:sz w:val="28"/>
          <w:szCs w:val="28"/>
        </w:rPr>
        <w:t>March 2017</w:t>
      </w:r>
    </w:p>
    <w:p w14:paraId="7F8BF347" w14:textId="77777777" w:rsidR="00DA2EDA" w:rsidRDefault="00DA2EDA" w:rsidP="001C6C33">
      <w:pPr>
        <w:rPr>
          <w:rFonts w:ascii="Calibri" w:hAnsi="Calibri" w:cs="Arial"/>
          <w:b/>
          <w:u w:val="single"/>
        </w:rPr>
      </w:pPr>
    </w:p>
    <w:p w14:paraId="571D9918" w14:textId="77777777" w:rsidR="00DA2EDA" w:rsidRPr="008F0744" w:rsidRDefault="00DA2EDA" w:rsidP="00DA2EDA">
      <w:pPr>
        <w:rPr>
          <w:rFonts w:ascii="Calibri" w:hAnsi="Calibri" w:cs="Arial"/>
          <w:b/>
          <w:sz w:val="22"/>
          <w:szCs w:val="22"/>
          <w:u w:val="single"/>
        </w:rPr>
      </w:pPr>
      <w:r w:rsidRPr="008F0744">
        <w:rPr>
          <w:rFonts w:ascii="Calibri" w:hAnsi="Calibri" w:cs="Arial"/>
          <w:b/>
          <w:sz w:val="22"/>
          <w:szCs w:val="22"/>
          <w:u w:val="single"/>
        </w:rPr>
        <w:t>Contents</w:t>
      </w:r>
      <w:r w:rsidRPr="008F0744">
        <w:rPr>
          <w:rFonts w:ascii="Calibri" w:hAnsi="Calibri" w:cs="Arial"/>
          <w:b/>
          <w:sz w:val="22"/>
          <w:szCs w:val="22"/>
          <w:u w:val="single"/>
        </w:rPr>
        <w:tab/>
      </w:r>
      <w:r w:rsidRPr="008F0744">
        <w:rPr>
          <w:rFonts w:ascii="Calibri" w:hAnsi="Calibri" w:cs="Arial"/>
          <w:b/>
          <w:sz w:val="22"/>
          <w:szCs w:val="22"/>
          <w:u w:val="single"/>
        </w:rPr>
        <w:tab/>
      </w:r>
      <w:r w:rsidRPr="008F0744">
        <w:rPr>
          <w:rFonts w:ascii="Calibri" w:hAnsi="Calibri" w:cs="Arial"/>
          <w:b/>
          <w:sz w:val="22"/>
          <w:szCs w:val="22"/>
          <w:u w:val="single"/>
        </w:rPr>
        <w:tab/>
      </w:r>
      <w:r w:rsidRPr="008F0744">
        <w:rPr>
          <w:rFonts w:ascii="Calibri" w:hAnsi="Calibri" w:cs="Arial"/>
          <w:b/>
          <w:sz w:val="22"/>
          <w:szCs w:val="22"/>
          <w:u w:val="single"/>
        </w:rPr>
        <w:tab/>
      </w:r>
      <w:r w:rsidRPr="008F0744">
        <w:rPr>
          <w:rFonts w:ascii="Calibri" w:hAnsi="Calibri" w:cs="Arial"/>
          <w:b/>
          <w:sz w:val="22"/>
          <w:szCs w:val="22"/>
          <w:u w:val="single"/>
        </w:rPr>
        <w:tab/>
      </w:r>
      <w:r w:rsidRPr="008F0744">
        <w:rPr>
          <w:rFonts w:ascii="Calibri" w:hAnsi="Calibri" w:cs="Arial"/>
          <w:b/>
          <w:sz w:val="22"/>
          <w:szCs w:val="22"/>
          <w:u w:val="single"/>
        </w:rPr>
        <w:tab/>
      </w:r>
      <w:r w:rsidRPr="008F0744">
        <w:rPr>
          <w:rFonts w:ascii="Calibri" w:hAnsi="Calibri" w:cs="Arial"/>
          <w:b/>
          <w:sz w:val="22"/>
          <w:szCs w:val="22"/>
          <w:u w:val="single"/>
        </w:rPr>
        <w:tab/>
      </w:r>
      <w:r w:rsidRPr="008F0744">
        <w:rPr>
          <w:rFonts w:ascii="Calibri" w:hAnsi="Calibri" w:cs="Arial"/>
          <w:b/>
          <w:sz w:val="22"/>
          <w:szCs w:val="22"/>
          <w:u w:val="single"/>
        </w:rPr>
        <w:tab/>
        <w:t xml:space="preserve">           Page</w:t>
      </w:r>
    </w:p>
    <w:p w14:paraId="258715A5" w14:textId="7E6A85BC" w:rsidR="00DA2EDA" w:rsidRDefault="00DA2EDA" w:rsidP="00DA2EDA">
      <w:pPr>
        <w:rPr>
          <w:rFonts w:ascii="Calibri" w:hAnsi="Calibri" w:cs="Arial"/>
          <w:sz w:val="22"/>
          <w:szCs w:val="22"/>
        </w:rPr>
      </w:pPr>
      <w:r>
        <w:rPr>
          <w:rFonts w:ascii="Calibri" w:hAnsi="Calibri" w:cs="Arial"/>
          <w:sz w:val="22"/>
          <w:szCs w:val="22"/>
        </w:rPr>
        <w:t>Background</w:t>
      </w:r>
      <w:r w:rsidRPr="008F0744">
        <w:rPr>
          <w:rFonts w:ascii="Calibri" w:hAnsi="Calibri" w:cs="Arial"/>
          <w:sz w:val="22"/>
          <w:szCs w:val="22"/>
        </w:rPr>
        <w:tab/>
      </w:r>
      <w:r w:rsidRPr="008F0744">
        <w:rPr>
          <w:rFonts w:ascii="Calibri" w:hAnsi="Calibri" w:cs="Arial"/>
          <w:sz w:val="22"/>
          <w:szCs w:val="22"/>
        </w:rPr>
        <w:tab/>
      </w:r>
      <w:r w:rsidRPr="008F0744">
        <w:rPr>
          <w:rFonts w:ascii="Calibri" w:hAnsi="Calibri" w:cs="Arial"/>
          <w:sz w:val="22"/>
          <w:szCs w:val="22"/>
        </w:rPr>
        <w:tab/>
      </w:r>
      <w:r w:rsidRPr="008F0744">
        <w:rPr>
          <w:rFonts w:ascii="Calibri" w:hAnsi="Calibri" w:cs="Arial"/>
          <w:sz w:val="22"/>
          <w:szCs w:val="22"/>
        </w:rPr>
        <w:tab/>
      </w:r>
      <w:r w:rsidRPr="008F0744">
        <w:rPr>
          <w:rFonts w:ascii="Calibri" w:hAnsi="Calibri" w:cs="Arial"/>
          <w:sz w:val="22"/>
          <w:szCs w:val="22"/>
        </w:rPr>
        <w:tab/>
      </w:r>
      <w:r w:rsidRPr="008F0744">
        <w:rPr>
          <w:rFonts w:ascii="Calibri" w:hAnsi="Calibri" w:cs="Arial"/>
          <w:sz w:val="22"/>
          <w:szCs w:val="22"/>
        </w:rPr>
        <w:tab/>
      </w:r>
      <w:r w:rsidRPr="008F0744">
        <w:rPr>
          <w:rFonts w:ascii="Calibri" w:hAnsi="Calibri" w:cs="Arial"/>
          <w:sz w:val="22"/>
          <w:szCs w:val="22"/>
        </w:rPr>
        <w:tab/>
      </w:r>
      <w:r w:rsidRPr="008F0744">
        <w:rPr>
          <w:rFonts w:ascii="Calibri" w:hAnsi="Calibri" w:cs="Arial"/>
          <w:sz w:val="22"/>
          <w:szCs w:val="22"/>
        </w:rPr>
        <w:tab/>
        <w:t xml:space="preserve">   </w:t>
      </w:r>
      <w:r w:rsidRPr="008F0744">
        <w:rPr>
          <w:rFonts w:ascii="Calibri" w:hAnsi="Calibri" w:cs="Arial"/>
          <w:sz w:val="22"/>
          <w:szCs w:val="22"/>
        </w:rPr>
        <w:tab/>
        <w:t>3</w:t>
      </w:r>
    </w:p>
    <w:p w14:paraId="5799725F" w14:textId="19AB796B" w:rsidR="00DA2EDA" w:rsidRDefault="00DA2EDA" w:rsidP="00DA2EDA">
      <w:pPr>
        <w:rPr>
          <w:rFonts w:ascii="Calibri" w:hAnsi="Calibri" w:cs="Arial"/>
          <w:sz w:val="22"/>
          <w:szCs w:val="22"/>
        </w:rPr>
      </w:pPr>
      <w:r>
        <w:rPr>
          <w:rFonts w:ascii="Calibri" w:hAnsi="Calibri" w:cs="Arial"/>
          <w:sz w:val="22"/>
          <w:szCs w:val="22"/>
        </w:rPr>
        <w:t>Aim</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3</w:t>
      </w:r>
    </w:p>
    <w:p w14:paraId="34C58C7D" w14:textId="42C7CE35" w:rsidR="00DA2EDA" w:rsidRDefault="00DA2EDA" w:rsidP="00DA2EDA">
      <w:pPr>
        <w:rPr>
          <w:rFonts w:ascii="Calibri" w:hAnsi="Calibri" w:cs="Arial"/>
          <w:sz w:val="22"/>
          <w:szCs w:val="22"/>
        </w:rPr>
      </w:pPr>
      <w:r>
        <w:rPr>
          <w:rFonts w:ascii="Calibri" w:hAnsi="Calibri" w:cs="Arial"/>
          <w:sz w:val="22"/>
          <w:szCs w:val="22"/>
        </w:rPr>
        <w:t>Process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3</w:t>
      </w:r>
    </w:p>
    <w:p w14:paraId="625DC7D3" w14:textId="2A58372C" w:rsidR="00DA2EDA" w:rsidRDefault="00DA2EDA" w:rsidP="00DA2EDA">
      <w:pPr>
        <w:rPr>
          <w:rFonts w:ascii="Calibri" w:hAnsi="Calibri" w:cs="Arial"/>
          <w:sz w:val="22"/>
          <w:szCs w:val="22"/>
        </w:rPr>
      </w:pPr>
      <w:r>
        <w:rPr>
          <w:rFonts w:ascii="Calibri" w:hAnsi="Calibri" w:cs="Arial"/>
          <w:sz w:val="22"/>
          <w:szCs w:val="22"/>
        </w:rPr>
        <w:t>Results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4</w:t>
      </w:r>
    </w:p>
    <w:p w14:paraId="063E97F5" w14:textId="5468B0BF" w:rsidR="00DA2EDA" w:rsidRDefault="00DA2EDA" w:rsidP="00DA2EDA">
      <w:pPr>
        <w:rPr>
          <w:rFonts w:ascii="Calibri" w:hAnsi="Calibri" w:cs="Arial"/>
          <w:sz w:val="22"/>
          <w:szCs w:val="22"/>
        </w:rPr>
      </w:pPr>
      <w:r>
        <w:rPr>
          <w:rFonts w:ascii="Calibri" w:hAnsi="Calibri" w:cs="Arial"/>
          <w:sz w:val="22"/>
          <w:szCs w:val="22"/>
        </w:rPr>
        <w:t>Limitations of results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5</w:t>
      </w:r>
    </w:p>
    <w:p w14:paraId="3938D5A3" w14:textId="006CD130" w:rsidR="00DA2EDA" w:rsidRDefault="00DA2EDA" w:rsidP="00DA2EDA">
      <w:pPr>
        <w:rPr>
          <w:rFonts w:ascii="Calibri" w:hAnsi="Calibri" w:cs="Arial"/>
          <w:sz w:val="22"/>
          <w:szCs w:val="22"/>
        </w:rPr>
      </w:pPr>
      <w:r>
        <w:rPr>
          <w:rFonts w:ascii="Calibri" w:hAnsi="Calibri" w:cs="Arial"/>
          <w:sz w:val="22"/>
          <w:szCs w:val="22"/>
        </w:rPr>
        <w:t>Discussion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5</w:t>
      </w:r>
    </w:p>
    <w:p w14:paraId="18F831EF" w14:textId="16671C9F" w:rsidR="00E840D9" w:rsidRDefault="00E840D9" w:rsidP="00DA2EDA">
      <w:pPr>
        <w:rPr>
          <w:rFonts w:ascii="Calibri" w:hAnsi="Calibri" w:cs="Arial"/>
          <w:sz w:val="22"/>
          <w:szCs w:val="22"/>
        </w:rPr>
      </w:pPr>
      <w:r>
        <w:rPr>
          <w:rFonts w:ascii="Calibri" w:hAnsi="Calibri" w:cs="Arial"/>
          <w:sz w:val="22"/>
          <w:szCs w:val="22"/>
        </w:rPr>
        <w:tab/>
        <w:t>- Reason for testing and type of test performed</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5</w:t>
      </w:r>
    </w:p>
    <w:p w14:paraId="04A05846" w14:textId="31145721" w:rsidR="00E840D9" w:rsidRDefault="00E840D9" w:rsidP="00DA2EDA">
      <w:pPr>
        <w:rPr>
          <w:rFonts w:ascii="Calibri" w:hAnsi="Calibri" w:cs="Arial"/>
          <w:sz w:val="22"/>
          <w:szCs w:val="22"/>
        </w:rPr>
      </w:pPr>
      <w:r>
        <w:rPr>
          <w:rFonts w:ascii="Calibri" w:hAnsi="Calibri" w:cs="Arial"/>
          <w:sz w:val="22"/>
          <w:szCs w:val="22"/>
        </w:rPr>
        <w:tab/>
        <w:t>- Test performance (calibration and reproducibility)</w:t>
      </w:r>
      <w:r>
        <w:rPr>
          <w:rFonts w:ascii="Calibri" w:hAnsi="Calibri" w:cs="Arial"/>
          <w:sz w:val="22"/>
          <w:szCs w:val="22"/>
        </w:rPr>
        <w:tab/>
      </w:r>
      <w:r>
        <w:rPr>
          <w:rFonts w:ascii="Calibri" w:hAnsi="Calibri" w:cs="Arial"/>
          <w:sz w:val="22"/>
          <w:szCs w:val="22"/>
        </w:rPr>
        <w:tab/>
      </w:r>
      <w:r>
        <w:rPr>
          <w:rFonts w:ascii="Calibri" w:hAnsi="Calibri" w:cs="Arial"/>
          <w:sz w:val="22"/>
          <w:szCs w:val="22"/>
        </w:rPr>
        <w:tab/>
        <w:t>5</w:t>
      </w:r>
    </w:p>
    <w:p w14:paraId="7DF81396" w14:textId="0C0118CB" w:rsidR="00E840D9" w:rsidRDefault="00E840D9" w:rsidP="00DA2EDA">
      <w:pPr>
        <w:rPr>
          <w:rFonts w:ascii="Calibri" w:hAnsi="Calibri" w:cs="Arial"/>
          <w:sz w:val="22"/>
          <w:szCs w:val="22"/>
        </w:rPr>
      </w:pPr>
      <w:r>
        <w:rPr>
          <w:rFonts w:ascii="Calibri" w:hAnsi="Calibri" w:cs="Arial"/>
          <w:sz w:val="22"/>
          <w:szCs w:val="22"/>
        </w:rPr>
        <w:tab/>
        <w:t>- Interpretation of spirometry results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6</w:t>
      </w:r>
    </w:p>
    <w:p w14:paraId="2120DB6C" w14:textId="6770C781" w:rsidR="00E840D9" w:rsidRDefault="00E840D9" w:rsidP="00DA2EDA">
      <w:pPr>
        <w:rPr>
          <w:rFonts w:ascii="Calibri" w:hAnsi="Calibri" w:cs="Arial"/>
          <w:sz w:val="22"/>
          <w:szCs w:val="22"/>
        </w:rPr>
      </w:pPr>
      <w:r>
        <w:rPr>
          <w:rFonts w:ascii="Calibri" w:hAnsi="Calibri" w:cs="Arial"/>
          <w:sz w:val="22"/>
          <w:szCs w:val="22"/>
        </w:rPr>
        <w:tab/>
        <w:t>- Recommendations based on test observations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6</w:t>
      </w:r>
    </w:p>
    <w:p w14:paraId="048E7024" w14:textId="3EEDB39C" w:rsidR="00E840D9" w:rsidRDefault="00E840D9" w:rsidP="00DA2EDA">
      <w:pPr>
        <w:rPr>
          <w:rFonts w:ascii="Calibri" w:hAnsi="Calibri" w:cs="Arial"/>
          <w:sz w:val="22"/>
          <w:szCs w:val="22"/>
        </w:rPr>
      </w:pPr>
      <w:r>
        <w:rPr>
          <w:rFonts w:ascii="Calibri" w:hAnsi="Calibri" w:cs="Arial"/>
          <w:sz w:val="22"/>
          <w:szCs w:val="22"/>
        </w:rPr>
        <w:tab/>
        <w:t>- Healthcare professional training</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7</w:t>
      </w:r>
    </w:p>
    <w:p w14:paraId="318B0FE6" w14:textId="4B40A9AA" w:rsidR="00E840D9" w:rsidRDefault="00E840D9" w:rsidP="00DA2EDA">
      <w:pPr>
        <w:rPr>
          <w:rFonts w:ascii="Calibri" w:hAnsi="Calibri" w:cs="Arial"/>
          <w:sz w:val="22"/>
          <w:szCs w:val="22"/>
        </w:rPr>
      </w:pPr>
      <w:r>
        <w:rPr>
          <w:rFonts w:ascii="Calibri" w:hAnsi="Calibri" w:cs="Arial"/>
          <w:sz w:val="22"/>
          <w:szCs w:val="22"/>
        </w:rPr>
        <w:tab/>
        <w:t>- Patient preparation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7</w:t>
      </w:r>
    </w:p>
    <w:p w14:paraId="40104555" w14:textId="03E06778" w:rsidR="00E840D9" w:rsidRDefault="00E840D9" w:rsidP="00DA2EDA">
      <w:pPr>
        <w:rPr>
          <w:rFonts w:ascii="Calibri" w:hAnsi="Calibri" w:cs="Arial"/>
          <w:sz w:val="22"/>
          <w:szCs w:val="22"/>
        </w:rPr>
      </w:pPr>
      <w:r>
        <w:rPr>
          <w:rFonts w:ascii="Calibri" w:hAnsi="Calibri" w:cs="Arial"/>
          <w:sz w:val="22"/>
          <w:szCs w:val="22"/>
        </w:rPr>
        <w:tab/>
        <w:t>- Maintenance and cleaning of equipment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7</w:t>
      </w:r>
      <w:bookmarkStart w:id="0" w:name="_GoBack"/>
      <w:bookmarkEnd w:id="0"/>
    </w:p>
    <w:p w14:paraId="4F5163C1" w14:textId="7F04BAEE" w:rsidR="00DA2EDA" w:rsidRDefault="00DA2EDA" w:rsidP="00DA2EDA">
      <w:pPr>
        <w:rPr>
          <w:rFonts w:ascii="Calibri" w:hAnsi="Calibri" w:cs="Arial"/>
          <w:sz w:val="22"/>
          <w:szCs w:val="22"/>
        </w:rPr>
      </w:pPr>
      <w:r>
        <w:rPr>
          <w:rFonts w:ascii="Calibri" w:hAnsi="Calibri" w:cs="Arial"/>
          <w:sz w:val="22"/>
          <w:szCs w:val="22"/>
        </w:rPr>
        <w:t>Recommendations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8</w:t>
      </w:r>
    </w:p>
    <w:p w14:paraId="69A1CB64" w14:textId="73842E93" w:rsidR="00DA2EDA" w:rsidRPr="008F0744" w:rsidRDefault="00DA2EDA" w:rsidP="00DA2EDA">
      <w:pPr>
        <w:rPr>
          <w:rFonts w:ascii="Calibri" w:hAnsi="Calibri" w:cs="Arial"/>
          <w:sz w:val="22"/>
          <w:szCs w:val="22"/>
        </w:rPr>
      </w:pPr>
      <w:r>
        <w:rPr>
          <w:rFonts w:ascii="Calibri" w:hAnsi="Calibri" w:cs="Arial"/>
          <w:sz w:val="22"/>
          <w:szCs w:val="22"/>
        </w:rPr>
        <w:t>References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8</w:t>
      </w:r>
    </w:p>
    <w:p w14:paraId="5E987E1A" w14:textId="67EBAB75" w:rsidR="001C6C33" w:rsidRPr="00AC46B1" w:rsidRDefault="001C6C33" w:rsidP="001C6C33">
      <w:pPr>
        <w:rPr>
          <w:rFonts w:ascii="Calibri" w:hAnsi="Calibri" w:cs="Arial"/>
          <w:b/>
          <w:u w:val="single"/>
        </w:rPr>
      </w:pPr>
      <w:r w:rsidRPr="00AC46B1">
        <w:rPr>
          <w:rFonts w:ascii="Calibri" w:hAnsi="Calibri" w:cs="Arial"/>
          <w:b/>
          <w:u w:val="single"/>
        </w:rPr>
        <w:br w:type="page"/>
      </w:r>
    </w:p>
    <w:p w14:paraId="1B2A9CF7" w14:textId="77777777" w:rsidR="003B0884" w:rsidRPr="00AC46B1" w:rsidRDefault="003B0884" w:rsidP="001C6C33">
      <w:pPr>
        <w:rPr>
          <w:rFonts w:ascii="Calibri" w:hAnsi="Calibri" w:cs="Arial"/>
          <w:b/>
          <w:sz w:val="22"/>
          <w:szCs w:val="22"/>
          <w:u w:val="single"/>
        </w:rPr>
      </w:pPr>
    </w:p>
    <w:p w14:paraId="7B7A54C9" w14:textId="77777777" w:rsidR="00717468" w:rsidRPr="00AC46B1" w:rsidRDefault="00717468" w:rsidP="00717468">
      <w:pPr>
        <w:jc w:val="center"/>
        <w:rPr>
          <w:rFonts w:ascii="Calibri" w:hAnsi="Calibri"/>
          <w:b/>
          <w:sz w:val="22"/>
          <w:szCs w:val="22"/>
        </w:rPr>
      </w:pPr>
      <w:r w:rsidRPr="00AC46B1">
        <w:rPr>
          <w:rFonts w:ascii="Calibri" w:hAnsi="Calibri"/>
          <w:b/>
          <w:sz w:val="22"/>
          <w:szCs w:val="22"/>
        </w:rPr>
        <w:t>A Qualitative Audit of Spirometry Services in Gateshead CCG</w:t>
      </w:r>
    </w:p>
    <w:p w14:paraId="1F138EC5" w14:textId="77777777" w:rsidR="00717468" w:rsidRPr="00AC46B1" w:rsidRDefault="00717468" w:rsidP="00717468">
      <w:pPr>
        <w:jc w:val="center"/>
        <w:rPr>
          <w:rFonts w:ascii="Calibri" w:hAnsi="Calibri"/>
          <w:b/>
          <w:sz w:val="22"/>
          <w:szCs w:val="22"/>
        </w:rPr>
      </w:pPr>
      <w:r w:rsidRPr="00AC46B1">
        <w:rPr>
          <w:rFonts w:ascii="Calibri" w:hAnsi="Calibri"/>
          <w:b/>
          <w:sz w:val="22"/>
          <w:szCs w:val="22"/>
        </w:rPr>
        <w:t>November 2016</w:t>
      </w:r>
    </w:p>
    <w:p w14:paraId="0730DD7B" w14:textId="77777777" w:rsidR="00717468" w:rsidRPr="00AC46B1" w:rsidRDefault="00717468" w:rsidP="00717468">
      <w:pPr>
        <w:rPr>
          <w:rFonts w:ascii="Calibri" w:hAnsi="Calibri"/>
          <w:b/>
          <w:sz w:val="22"/>
          <w:szCs w:val="22"/>
        </w:rPr>
      </w:pPr>
      <w:r w:rsidRPr="00AC46B1">
        <w:rPr>
          <w:rFonts w:ascii="Calibri" w:hAnsi="Calibri"/>
          <w:b/>
          <w:sz w:val="22"/>
          <w:szCs w:val="22"/>
        </w:rPr>
        <w:t>Background</w:t>
      </w:r>
    </w:p>
    <w:p w14:paraId="78AD6C5B" w14:textId="77777777" w:rsidR="00717468" w:rsidRPr="00AC46B1" w:rsidRDefault="00717468" w:rsidP="00717468">
      <w:pPr>
        <w:rPr>
          <w:rFonts w:ascii="Calibri" w:hAnsi="Calibri"/>
          <w:sz w:val="22"/>
          <w:szCs w:val="22"/>
        </w:rPr>
      </w:pPr>
      <w:r w:rsidRPr="00AC46B1">
        <w:rPr>
          <w:rFonts w:ascii="Calibri" w:hAnsi="Calibri"/>
          <w:sz w:val="22"/>
          <w:szCs w:val="22"/>
        </w:rPr>
        <w:t>Spirometry is an accurate, objective and reproducible measurement of lung volume and flow rate however it is a difficult test to perform and patients require significant guidance from a trained operator if the test is to be performed to an acceptable standard. High quality, properly interpreted spirometry is fundamental to making a correct respiratory diagnosis. Poorly performed spirometry can result in incorrect diagnosis, leading to inappropriate management of the condition and inappropriate use of resources.</w:t>
      </w:r>
    </w:p>
    <w:p w14:paraId="3022D380" w14:textId="77777777" w:rsidR="00717468" w:rsidRPr="00AC46B1" w:rsidRDefault="00717468" w:rsidP="00717468">
      <w:pPr>
        <w:rPr>
          <w:rFonts w:ascii="Calibri" w:hAnsi="Calibri"/>
          <w:sz w:val="22"/>
          <w:szCs w:val="22"/>
        </w:rPr>
      </w:pPr>
      <w:r w:rsidRPr="00AC46B1">
        <w:rPr>
          <w:rFonts w:ascii="Calibri" w:hAnsi="Calibri"/>
          <w:sz w:val="22"/>
          <w:szCs w:val="22"/>
        </w:rPr>
        <w:t>In order to inform the development options to ensure delivery of a quality assured diagnostic spirometry service, the Academic Health Science Network – North East &amp; North Cumbria (AHSN NENC) was asked to conduct a qualitative audit of spirometry standards in Gateshead CCG where there is no current access to quality assured spirometry and very few primary care based, appropriately qualified practitioners.</w:t>
      </w:r>
    </w:p>
    <w:p w14:paraId="20D85EA6" w14:textId="77777777" w:rsidR="00717468" w:rsidRPr="00AC46B1" w:rsidRDefault="00717468" w:rsidP="00717468">
      <w:pPr>
        <w:rPr>
          <w:rFonts w:ascii="Calibri" w:hAnsi="Calibri"/>
          <w:b/>
          <w:sz w:val="22"/>
          <w:szCs w:val="22"/>
        </w:rPr>
      </w:pPr>
      <w:r w:rsidRPr="00AC46B1">
        <w:rPr>
          <w:rFonts w:ascii="Calibri" w:hAnsi="Calibri"/>
          <w:b/>
          <w:sz w:val="22"/>
          <w:szCs w:val="22"/>
        </w:rPr>
        <w:t>Aim</w:t>
      </w:r>
    </w:p>
    <w:p w14:paraId="27B3C014" w14:textId="77777777" w:rsidR="00717468" w:rsidRPr="00AC46B1" w:rsidRDefault="00717468" w:rsidP="00717468">
      <w:pPr>
        <w:rPr>
          <w:rFonts w:ascii="Calibri" w:hAnsi="Calibri"/>
          <w:sz w:val="22"/>
          <w:szCs w:val="22"/>
        </w:rPr>
      </w:pPr>
      <w:r w:rsidRPr="00AC46B1">
        <w:rPr>
          <w:rFonts w:ascii="Calibri" w:hAnsi="Calibri"/>
          <w:sz w:val="22"/>
          <w:szCs w:val="22"/>
        </w:rPr>
        <w:t>To determine whether routine spirometry performed on respiratory patients in primary care achieves nationally recommended standards, as determined by the Association of Respiratory Technology and Physiology (ARTP).</w:t>
      </w:r>
    </w:p>
    <w:p w14:paraId="656CD1B8" w14:textId="77777777" w:rsidR="00717468" w:rsidRPr="00AC46B1" w:rsidRDefault="00717468" w:rsidP="00717468">
      <w:pPr>
        <w:rPr>
          <w:rFonts w:ascii="Calibri" w:hAnsi="Calibri"/>
          <w:b/>
          <w:sz w:val="22"/>
          <w:szCs w:val="22"/>
        </w:rPr>
      </w:pPr>
      <w:r w:rsidRPr="00AC46B1">
        <w:rPr>
          <w:rFonts w:ascii="Calibri" w:hAnsi="Calibri"/>
          <w:b/>
          <w:sz w:val="22"/>
          <w:szCs w:val="22"/>
        </w:rPr>
        <w:t>Process</w:t>
      </w:r>
    </w:p>
    <w:p w14:paraId="1AB66D8B" w14:textId="77777777" w:rsidR="00717468" w:rsidRPr="00AC46B1" w:rsidRDefault="00717468" w:rsidP="00717468">
      <w:pPr>
        <w:rPr>
          <w:rFonts w:ascii="Calibri" w:hAnsi="Calibri"/>
          <w:sz w:val="22"/>
          <w:szCs w:val="22"/>
        </w:rPr>
      </w:pPr>
      <w:r w:rsidRPr="00AC46B1">
        <w:rPr>
          <w:rFonts w:ascii="Calibri" w:hAnsi="Calibri"/>
          <w:sz w:val="22"/>
          <w:szCs w:val="22"/>
        </w:rPr>
        <w:t>Five GP surgeries were selected to participate in the audit; practice selection aimed to capture variation between practices based upon patient list size, prevalence and COPD hospital admission rates. The combined COPD register of the five participating practices included approximately 1130 patients.</w:t>
      </w:r>
    </w:p>
    <w:p w14:paraId="63951DF9" w14:textId="77777777" w:rsidR="00717468" w:rsidRPr="00AC46B1" w:rsidRDefault="00717468" w:rsidP="00717468">
      <w:pPr>
        <w:rPr>
          <w:rFonts w:ascii="Calibri" w:hAnsi="Calibri"/>
          <w:sz w:val="22"/>
          <w:szCs w:val="22"/>
        </w:rPr>
      </w:pPr>
      <w:r w:rsidRPr="00AC46B1">
        <w:rPr>
          <w:rFonts w:ascii="Calibri" w:hAnsi="Calibri"/>
          <w:sz w:val="22"/>
          <w:szCs w:val="22"/>
        </w:rPr>
        <w:t>The audit was conducted in three parts:</w:t>
      </w:r>
    </w:p>
    <w:p w14:paraId="6AABC74D" w14:textId="03ADD272" w:rsidR="00717468" w:rsidRPr="00AC46B1" w:rsidRDefault="00717468" w:rsidP="00717468">
      <w:pPr>
        <w:pStyle w:val="ListParagraph"/>
        <w:numPr>
          <w:ilvl w:val="0"/>
          <w:numId w:val="3"/>
        </w:numPr>
        <w:spacing w:before="0" w:after="0"/>
        <w:rPr>
          <w:rFonts w:ascii="Calibri" w:hAnsi="Calibri"/>
          <w:sz w:val="22"/>
          <w:szCs w:val="22"/>
        </w:rPr>
      </w:pPr>
      <w:r w:rsidRPr="00AC46B1">
        <w:rPr>
          <w:rFonts w:ascii="Calibri" w:hAnsi="Calibri"/>
          <w:sz w:val="22"/>
          <w:szCs w:val="22"/>
        </w:rPr>
        <w:t>Practice pharmacists collected information on the spirometry of all patients conducted within a three-month period between July 1</w:t>
      </w:r>
      <w:r w:rsidRPr="00AC46B1">
        <w:rPr>
          <w:rFonts w:ascii="Calibri" w:hAnsi="Calibri"/>
          <w:sz w:val="22"/>
          <w:szCs w:val="22"/>
          <w:vertAlign w:val="superscript"/>
        </w:rPr>
        <w:t>st</w:t>
      </w:r>
      <w:r w:rsidRPr="00AC46B1">
        <w:rPr>
          <w:rFonts w:ascii="Calibri" w:hAnsi="Calibri"/>
          <w:sz w:val="22"/>
          <w:szCs w:val="22"/>
        </w:rPr>
        <w:t xml:space="preserve"> and September 30</w:t>
      </w:r>
      <w:r w:rsidRPr="00AC46B1">
        <w:rPr>
          <w:rFonts w:ascii="Calibri" w:hAnsi="Calibri"/>
          <w:sz w:val="22"/>
          <w:szCs w:val="22"/>
          <w:vertAlign w:val="superscript"/>
        </w:rPr>
        <w:t>th</w:t>
      </w:r>
      <w:r w:rsidRPr="00AC46B1">
        <w:rPr>
          <w:rFonts w:ascii="Calibri" w:hAnsi="Calibri"/>
          <w:sz w:val="22"/>
          <w:szCs w:val="22"/>
        </w:rPr>
        <w:t xml:space="preserve"> 2015, transferred data from clinical records into a project data collection sheet for each practice and submitted copies of t</w:t>
      </w:r>
      <w:r w:rsidR="00B761DC">
        <w:rPr>
          <w:rFonts w:ascii="Calibri" w:hAnsi="Calibri"/>
          <w:sz w:val="22"/>
          <w:szCs w:val="22"/>
        </w:rPr>
        <w:t>he original spirometry tracings</w:t>
      </w:r>
    </w:p>
    <w:p w14:paraId="5B09B9C0" w14:textId="464005FC" w:rsidR="00717468" w:rsidRPr="00AC46B1" w:rsidRDefault="00717468" w:rsidP="00717468">
      <w:pPr>
        <w:pStyle w:val="ListParagraph"/>
        <w:numPr>
          <w:ilvl w:val="0"/>
          <w:numId w:val="3"/>
        </w:numPr>
        <w:spacing w:before="0" w:after="0"/>
        <w:rPr>
          <w:rFonts w:ascii="Calibri" w:hAnsi="Calibri"/>
          <w:sz w:val="22"/>
          <w:szCs w:val="22"/>
        </w:rPr>
      </w:pPr>
      <w:r w:rsidRPr="00AC46B1">
        <w:rPr>
          <w:rFonts w:ascii="Calibri" w:hAnsi="Calibri"/>
          <w:sz w:val="22"/>
          <w:szCs w:val="22"/>
        </w:rPr>
        <w:t>Two ARTP trained specialist nurses then assessed the quality standard of the information, collati</w:t>
      </w:r>
      <w:r w:rsidR="00B761DC">
        <w:rPr>
          <w:rFonts w:ascii="Calibri" w:hAnsi="Calibri"/>
          <w:sz w:val="22"/>
          <w:szCs w:val="22"/>
        </w:rPr>
        <w:t>ng accuracy and reproducibility</w:t>
      </w:r>
    </w:p>
    <w:p w14:paraId="1F27E05B" w14:textId="2437FADE" w:rsidR="00717468" w:rsidRPr="00AC46B1" w:rsidRDefault="00717468" w:rsidP="00717468">
      <w:pPr>
        <w:pStyle w:val="ListParagraph"/>
        <w:numPr>
          <w:ilvl w:val="0"/>
          <w:numId w:val="3"/>
        </w:numPr>
        <w:spacing w:before="0" w:after="0"/>
        <w:rPr>
          <w:rFonts w:ascii="Calibri" w:hAnsi="Calibri"/>
          <w:sz w:val="22"/>
          <w:szCs w:val="22"/>
        </w:rPr>
      </w:pPr>
      <w:r w:rsidRPr="00AC46B1">
        <w:rPr>
          <w:rFonts w:ascii="Calibri" w:hAnsi="Calibri"/>
          <w:sz w:val="22"/>
          <w:szCs w:val="22"/>
        </w:rPr>
        <w:t>Each practice was asked to complete a short questionnaire on staff training, patient preparation and cleani</w:t>
      </w:r>
      <w:r w:rsidR="00B761DC">
        <w:rPr>
          <w:rFonts w:ascii="Calibri" w:hAnsi="Calibri"/>
          <w:sz w:val="22"/>
          <w:szCs w:val="22"/>
        </w:rPr>
        <w:t>ng and maintenance of equipment</w:t>
      </w:r>
    </w:p>
    <w:p w14:paraId="57D6C239" w14:textId="77777777" w:rsidR="00717468" w:rsidRPr="00AC46B1" w:rsidRDefault="00717468" w:rsidP="00717468">
      <w:pPr>
        <w:rPr>
          <w:rFonts w:ascii="Calibri" w:hAnsi="Calibri"/>
          <w:b/>
          <w:sz w:val="22"/>
          <w:szCs w:val="22"/>
        </w:rPr>
      </w:pPr>
    </w:p>
    <w:p w14:paraId="64E5E344" w14:textId="77777777" w:rsidR="00717468" w:rsidRPr="00AC46B1" w:rsidRDefault="00717468" w:rsidP="00717468">
      <w:pPr>
        <w:rPr>
          <w:rFonts w:ascii="Calibri" w:hAnsi="Calibri"/>
          <w:b/>
          <w:sz w:val="22"/>
          <w:szCs w:val="22"/>
        </w:rPr>
      </w:pPr>
    </w:p>
    <w:p w14:paraId="624C8A62" w14:textId="77777777" w:rsidR="00717468" w:rsidRPr="00AC46B1" w:rsidRDefault="00717468" w:rsidP="00717468">
      <w:pPr>
        <w:rPr>
          <w:rFonts w:ascii="Calibri" w:hAnsi="Calibri"/>
          <w:b/>
          <w:sz w:val="22"/>
          <w:szCs w:val="22"/>
        </w:rPr>
      </w:pPr>
    </w:p>
    <w:p w14:paraId="2D65B3E9" w14:textId="77777777" w:rsidR="00717468" w:rsidRPr="00AC46B1" w:rsidRDefault="00717468" w:rsidP="00717468">
      <w:pPr>
        <w:rPr>
          <w:rFonts w:ascii="Calibri" w:hAnsi="Calibri"/>
          <w:b/>
          <w:sz w:val="22"/>
          <w:szCs w:val="22"/>
        </w:rPr>
      </w:pPr>
    </w:p>
    <w:p w14:paraId="62361ACD" w14:textId="77777777" w:rsidR="00DA2EDA" w:rsidRDefault="00DA2EDA" w:rsidP="00717468">
      <w:pPr>
        <w:rPr>
          <w:rFonts w:ascii="Calibri" w:hAnsi="Calibri"/>
          <w:b/>
          <w:sz w:val="22"/>
          <w:szCs w:val="22"/>
        </w:rPr>
      </w:pPr>
    </w:p>
    <w:p w14:paraId="559E533E" w14:textId="2F775CEE" w:rsidR="00717468" w:rsidRPr="00AC46B1" w:rsidRDefault="00717468" w:rsidP="00717468">
      <w:pPr>
        <w:rPr>
          <w:rFonts w:ascii="Calibri" w:hAnsi="Calibri"/>
          <w:b/>
          <w:sz w:val="22"/>
          <w:szCs w:val="22"/>
        </w:rPr>
      </w:pPr>
      <w:r w:rsidRPr="00AC46B1">
        <w:rPr>
          <w:rFonts w:ascii="Calibri" w:hAnsi="Calibri"/>
          <w:b/>
          <w:sz w:val="22"/>
          <w:szCs w:val="22"/>
        </w:rPr>
        <w:t>Result</w:t>
      </w:r>
      <w:r w:rsidR="00AC46B1" w:rsidRPr="00AC46B1">
        <w:rPr>
          <w:rFonts w:ascii="Calibri" w:hAnsi="Calibri"/>
          <w:b/>
          <w:sz w:val="22"/>
          <w:szCs w:val="22"/>
        </w:rPr>
        <w:t>s</w:t>
      </w:r>
    </w:p>
    <w:p w14:paraId="14E5063D" w14:textId="61839E8F" w:rsidR="00717468" w:rsidRPr="00AC46B1" w:rsidRDefault="00717468" w:rsidP="00717468">
      <w:pPr>
        <w:rPr>
          <w:rFonts w:ascii="Calibri" w:hAnsi="Calibri"/>
          <w:sz w:val="22"/>
          <w:szCs w:val="22"/>
        </w:rPr>
      </w:pPr>
      <w:r w:rsidRPr="00AC46B1">
        <w:rPr>
          <w:rFonts w:ascii="Calibri" w:hAnsi="Calibri"/>
          <w:b/>
          <w:sz w:val="22"/>
          <w:szCs w:val="22"/>
        </w:rPr>
        <w:t xml:space="preserve">Table 1. </w:t>
      </w:r>
      <w:proofErr w:type="gramStart"/>
      <w:r w:rsidR="00DA2EDA">
        <w:rPr>
          <w:rFonts w:ascii="Calibri" w:hAnsi="Calibri"/>
          <w:sz w:val="22"/>
          <w:szCs w:val="22"/>
        </w:rPr>
        <w:t>R</w:t>
      </w:r>
      <w:r w:rsidRPr="00AC46B1">
        <w:rPr>
          <w:rFonts w:ascii="Calibri" w:hAnsi="Calibri"/>
          <w:sz w:val="22"/>
          <w:szCs w:val="22"/>
        </w:rPr>
        <w:t xml:space="preserve">esults of the assessment of 201 spirometry tracings from the five </w:t>
      </w:r>
      <w:r w:rsidR="00DA2EDA">
        <w:rPr>
          <w:rFonts w:ascii="Calibri" w:hAnsi="Calibri"/>
          <w:sz w:val="22"/>
          <w:szCs w:val="22"/>
        </w:rPr>
        <w:t xml:space="preserve">participating </w:t>
      </w:r>
      <w:r w:rsidRPr="00AC46B1">
        <w:rPr>
          <w:rFonts w:ascii="Calibri" w:hAnsi="Calibri"/>
          <w:sz w:val="22"/>
          <w:szCs w:val="22"/>
        </w:rPr>
        <w:t>practices.</w:t>
      </w:r>
      <w:proofErr w:type="gramEnd"/>
    </w:p>
    <w:tbl>
      <w:tblPr>
        <w:tblStyle w:val="TableGrid"/>
        <w:tblW w:w="6237" w:type="dxa"/>
        <w:tblInd w:w="1242" w:type="dxa"/>
        <w:tblLayout w:type="fixed"/>
        <w:tblLook w:val="04A0" w:firstRow="1" w:lastRow="0" w:firstColumn="1" w:lastColumn="0" w:noHBand="0" w:noVBand="1"/>
      </w:tblPr>
      <w:tblGrid>
        <w:gridCol w:w="4253"/>
        <w:gridCol w:w="850"/>
        <w:gridCol w:w="142"/>
        <w:gridCol w:w="992"/>
      </w:tblGrid>
      <w:tr w:rsidR="00717468" w:rsidRPr="00AC46B1" w14:paraId="4DED5DA5" w14:textId="77777777" w:rsidTr="00DA2EDA">
        <w:tc>
          <w:tcPr>
            <w:tcW w:w="6237" w:type="dxa"/>
            <w:gridSpan w:val="4"/>
          </w:tcPr>
          <w:p w14:paraId="669A70FC"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REASON FOR TESTING</w:t>
            </w:r>
          </w:p>
        </w:tc>
      </w:tr>
      <w:tr w:rsidR="00717468" w:rsidRPr="00AC46B1" w14:paraId="7D69E097" w14:textId="77777777" w:rsidTr="00DA2EDA">
        <w:tc>
          <w:tcPr>
            <w:tcW w:w="4253" w:type="dxa"/>
          </w:tcPr>
          <w:p w14:paraId="262E6493" w14:textId="77777777" w:rsidR="00717468" w:rsidRPr="00AC46B1" w:rsidRDefault="00717468" w:rsidP="00DA2EDA">
            <w:pPr>
              <w:rPr>
                <w:rFonts w:ascii="Calibri" w:hAnsi="Calibri"/>
                <w:sz w:val="22"/>
                <w:szCs w:val="22"/>
              </w:rPr>
            </w:pPr>
          </w:p>
        </w:tc>
        <w:tc>
          <w:tcPr>
            <w:tcW w:w="992" w:type="dxa"/>
            <w:gridSpan w:val="2"/>
          </w:tcPr>
          <w:p w14:paraId="5CD528E0" w14:textId="77777777" w:rsidR="00717468" w:rsidRPr="00AC46B1" w:rsidRDefault="00717468" w:rsidP="00DA2EDA">
            <w:pPr>
              <w:jc w:val="center"/>
              <w:rPr>
                <w:rFonts w:ascii="Calibri" w:hAnsi="Calibri"/>
                <w:sz w:val="22"/>
                <w:szCs w:val="22"/>
              </w:rPr>
            </w:pPr>
            <w:r w:rsidRPr="00AC46B1">
              <w:rPr>
                <w:rFonts w:ascii="Calibri" w:hAnsi="Calibri"/>
                <w:sz w:val="22"/>
                <w:szCs w:val="22"/>
              </w:rPr>
              <w:t>No. Of Patients</w:t>
            </w:r>
          </w:p>
        </w:tc>
        <w:tc>
          <w:tcPr>
            <w:tcW w:w="992" w:type="dxa"/>
          </w:tcPr>
          <w:p w14:paraId="788E1288" w14:textId="77777777" w:rsidR="00717468" w:rsidRPr="00AC46B1" w:rsidRDefault="00717468" w:rsidP="00DA2EDA">
            <w:pPr>
              <w:jc w:val="center"/>
              <w:rPr>
                <w:rFonts w:ascii="Calibri" w:hAnsi="Calibri"/>
                <w:sz w:val="22"/>
                <w:szCs w:val="22"/>
              </w:rPr>
            </w:pPr>
            <w:r w:rsidRPr="00AC46B1">
              <w:rPr>
                <w:rFonts w:ascii="Calibri" w:hAnsi="Calibri"/>
                <w:sz w:val="22"/>
                <w:szCs w:val="22"/>
              </w:rPr>
              <w:t>% Of Patients</w:t>
            </w:r>
          </w:p>
        </w:tc>
      </w:tr>
      <w:tr w:rsidR="00717468" w:rsidRPr="00AC46B1" w14:paraId="23042BB5" w14:textId="77777777" w:rsidTr="00DA2EDA">
        <w:tc>
          <w:tcPr>
            <w:tcW w:w="4253" w:type="dxa"/>
          </w:tcPr>
          <w:p w14:paraId="61DA045A" w14:textId="77777777" w:rsidR="00717468" w:rsidRPr="00AC46B1" w:rsidRDefault="00717468" w:rsidP="00DA2EDA">
            <w:pPr>
              <w:rPr>
                <w:rFonts w:ascii="Calibri" w:hAnsi="Calibri"/>
                <w:sz w:val="22"/>
                <w:szCs w:val="22"/>
              </w:rPr>
            </w:pPr>
            <w:r w:rsidRPr="00AC46B1">
              <w:rPr>
                <w:rFonts w:ascii="Calibri" w:hAnsi="Calibri"/>
                <w:sz w:val="22"/>
                <w:szCs w:val="22"/>
              </w:rPr>
              <w:t>Annual Review</w:t>
            </w:r>
          </w:p>
        </w:tc>
        <w:tc>
          <w:tcPr>
            <w:tcW w:w="992" w:type="dxa"/>
            <w:gridSpan w:val="2"/>
          </w:tcPr>
          <w:p w14:paraId="03E5E882" w14:textId="77777777" w:rsidR="00717468" w:rsidRPr="00AC46B1" w:rsidRDefault="00717468" w:rsidP="00DA2EDA">
            <w:pPr>
              <w:jc w:val="center"/>
              <w:rPr>
                <w:rFonts w:ascii="Calibri" w:hAnsi="Calibri"/>
                <w:sz w:val="22"/>
                <w:szCs w:val="22"/>
              </w:rPr>
            </w:pPr>
            <w:r w:rsidRPr="00AC46B1">
              <w:rPr>
                <w:rFonts w:ascii="Calibri" w:hAnsi="Calibri"/>
                <w:sz w:val="22"/>
                <w:szCs w:val="22"/>
              </w:rPr>
              <w:t>74</w:t>
            </w:r>
          </w:p>
        </w:tc>
        <w:tc>
          <w:tcPr>
            <w:tcW w:w="992" w:type="dxa"/>
          </w:tcPr>
          <w:p w14:paraId="261587B7" w14:textId="77777777" w:rsidR="00717468" w:rsidRPr="00AC46B1" w:rsidRDefault="00717468" w:rsidP="00DA2EDA">
            <w:pPr>
              <w:jc w:val="center"/>
              <w:rPr>
                <w:rFonts w:ascii="Calibri" w:hAnsi="Calibri"/>
                <w:sz w:val="22"/>
                <w:szCs w:val="22"/>
              </w:rPr>
            </w:pPr>
            <w:r w:rsidRPr="00AC46B1">
              <w:rPr>
                <w:rFonts w:ascii="Calibri" w:hAnsi="Calibri"/>
                <w:sz w:val="22"/>
                <w:szCs w:val="22"/>
              </w:rPr>
              <w:t>37%</w:t>
            </w:r>
          </w:p>
        </w:tc>
      </w:tr>
      <w:tr w:rsidR="00717468" w:rsidRPr="00AC46B1" w14:paraId="776F3D46" w14:textId="77777777" w:rsidTr="00DA2EDA">
        <w:tc>
          <w:tcPr>
            <w:tcW w:w="4253" w:type="dxa"/>
          </w:tcPr>
          <w:p w14:paraId="720D8961" w14:textId="77777777" w:rsidR="00717468" w:rsidRPr="00AC46B1" w:rsidRDefault="00717468" w:rsidP="00DA2EDA">
            <w:pPr>
              <w:rPr>
                <w:rFonts w:ascii="Calibri" w:hAnsi="Calibri"/>
                <w:sz w:val="22"/>
                <w:szCs w:val="22"/>
              </w:rPr>
            </w:pPr>
            <w:r w:rsidRPr="00AC46B1">
              <w:rPr>
                <w:rFonts w:ascii="Calibri" w:hAnsi="Calibri"/>
                <w:sz w:val="22"/>
                <w:szCs w:val="22"/>
              </w:rPr>
              <w:t>Diagnosis</w:t>
            </w:r>
          </w:p>
        </w:tc>
        <w:tc>
          <w:tcPr>
            <w:tcW w:w="992" w:type="dxa"/>
            <w:gridSpan w:val="2"/>
          </w:tcPr>
          <w:p w14:paraId="0C5C4B26" w14:textId="77777777" w:rsidR="00717468" w:rsidRPr="00AC46B1" w:rsidRDefault="00717468" w:rsidP="00DA2EDA">
            <w:pPr>
              <w:jc w:val="center"/>
              <w:rPr>
                <w:rFonts w:ascii="Calibri" w:hAnsi="Calibri"/>
                <w:sz w:val="22"/>
                <w:szCs w:val="22"/>
              </w:rPr>
            </w:pPr>
            <w:r w:rsidRPr="00AC46B1">
              <w:rPr>
                <w:rFonts w:ascii="Calibri" w:hAnsi="Calibri"/>
                <w:sz w:val="22"/>
                <w:szCs w:val="22"/>
              </w:rPr>
              <w:t>60</w:t>
            </w:r>
          </w:p>
        </w:tc>
        <w:tc>
          <w:tcPr>
            <w:tcW w:w="992" w:type="dxa"/>
          </w:tcPr>
          <w:p w14:paraId="4BBB9C7D" w14:textId="77777777" w:rsidR="00717468" w:rsidRPr="00AC46B1" w:rsidRDefault="00717468" w:rsidP="00DA2EDA">
            <w:pPr>
              <w:jc w:val="center"/>
              <w:rPr>
                <w:rFonts w:ascii="Calibri" w:hAnsi="Calibri"/>
                <w:sz w:val="22"/>
                <w:szCs w:val="22"/>
              </w:rPr>
            </w:pPr>
            <w:r w:rsidRPr="00AC46B1">
              <w:rPr>
                <w:rFonts w:ascii="Calibri" w:hAnsi="Calibri"/>
                <w:sz w:val="22"/>
                <w:szCs w:val="22"/>
              </w:rPr>
              <w:t>30%</w:t>
            </w:r>
          </w:p>
        </w:tc>
      </w:tr>
      <w:tr w:rsidR="00717468" w:rsidRPr="00AC46B1" w14:paraId="3C6332BF" w14:textId="77777777" w:rsidTr="00DA2EDA">
        <w:tc>
          <w:tcPr>
            <w:tcW w:w="4253" w:type="dxa"/>
          </w:tcPr>
          <w:p w14:paraId="018EACC8" w14:textId="77777777" w:rsidR="00717468" w:rsidRPr="00AC46B1" w:rsidRDefault="00717468" w:rsidP="00DA2EDA">
            <w:pPr>
              <w:rPr>
                <w:rFonts w:ascii="Calibri" w:hAnsi="Calibri"/>
                <w:sz w:val="22"/>
                <w:szCs w:val="22"/>
              </w:rPr>
            </w:pPr>
            <w:r w:rsidRPr="00AC46B1">
              <w:rPr>
                <w:rFonts w:ascii="Calibri" w:hAnsi="Calibri"/>
                <w:sz w:val="22"/>
                <w:szCs w:val="22"/>
              </w:rPr>
              <w:t>Unspecified</w:t>
            </w:r>
          </w:p>
        </w:tc>
        <w:tc>
          <w:tcPr>
            <w:tcW w:w="992" w:type="dxa"/>
            <w:gridSpan w:val="2"/>
          </w:tcPr>
          <w:p w14:paraId="59871BFE" w14:textId="77777777" w:rsidR="00717468" w:rsidRPr="00AC46B1" w:rsidRDefault="00717468" w:rsidP="00DA2EDA">
            <w:pPr>
              <w:jc w:val="center"/>
              <w:rPr>
                <w:rFonts w:ascii="Calibri" w:hAnsi="Calibri"/>
                <w:sz w:val="22"/>
                <w:szCs w:val="22"/>
              </w:rPr>
            </w:pPr>
            <w:r w:rsidRPr="00AC46B1">
              <w:rPr>
                <w:rFonts w:ascii="Calibri" w:hAnsi="Calibri"/>
                <w:sz w:val="22"/>
                <w:szCs w:val="22"/>
              </w:rPr>
              <w:t>67</w:t>
            </w:r>
          </w:p>
        </w:tc>
        <w:tc>
          <w:tcPr>
            <w:tcW w:w="992" w:type="dxa"/>
          </w:tcPr>
          <w:p w14:paraId="2F49C6FA" w14:textId="77777777" w:rsidR="00717468" w:rsidRPr="00AC46B1" w:rsidRDefault="00717468" w:rsidP="00DA2EDA">
            <w:pPr>
              <w:jc w:val="center"/>
              <w:rPr>
                <w:rFonts w:ascii="Calibri" w:hAnsi="Calibri"/>
                <w:sz w:val="22"/>
                <w:szCs w:val="22"/>
              </w:rPr>
            </w:pPr>
            <w:r w:rsidRPr="00AC46B1">
              <w:rPr>
                <w:rFonts w:ascii="Calibri" w:hAnsi="Calibri"/>
                <w:sz w:val="22"/>
                <w:szCs w:val="22"/>
              </w:rPr>
              <w:t>33%</w:t>
            </w:r>
          </w:p>
        </w:tc>
      </w:tr>
      <w:tr w:rsidR="00717468" w:rsidRPr="00AC46B1" w14:paraId="145EBFF4" w14:textId="77777777" w:rsidTr="00DA2EDA">
        <w:tc>
          <w:tcPr>
            <w:tcW w:w="6237" w:type="dxa"/>
            <w:gridSpan w:val="4"/>
          </w:tcPr>
          <w:p w14:paraId="449E9FA1"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TYPE OF TEST</w:t>
            </w:r>
          </w:p>
        </w:tc>
      </w:tr>
      <w:tr w:rsidR="00717468" w:rsidRPr="00AC46B1" w14:paraId="7C571E30" w14:textId="77777777" w:rsidTr="00DA2EDA">
        <w:tc>
          <w:tcPr>
            <w:tcW w:w="4253" w:type="dxa"/>
          </w:tcPr>
          <w:p w14:paraId="11F6ACAA" w14:textId="77777777" w:rsidR="00717468" w:rsidRPr="00AC46B1" w:rsidRDefault="00717468" w:rsidP="00DA2EDA">
            <w:pPr>
              <w:rPr>
                <w:rFonts w:ascii="Calibri" w:hAnsi="Calibri"/>
                <w:sz w:val="22"/>
                <w:szCs w:val="22"/>
              </w:rPr>
            </w:pPr>
            <w:r w:rsidRPr="00AC46B1">
              <w:rPr>
                <w:rFonts w:ascii="Calibri" w:hAnsi="Calibri"/>
                <w:sz w:val="22"/>
                <w:szCs w:val="22"/>
              </w:rPr>
              <w:t>Pre-bronchodilator</w:t>
            </w:r>
          </w:p>
        </w:tc>
        <w:tc>
          <w:tcPr>
            <w:tcW w:w="850" w:type="dxa"/>
          </w:tcPr>
          <w:p w14:paraId="3F4AB200" w14:textId="77777777" w:rsidR="00717468" w:rsidRPr="00AC46B1" w:rsidRDefault="00717468" w:rsidP="00DA2EDA">
            <w:pPr>
              <w:jc w:val="center"/>
              <w:rPr>
                <w:rFonts w:ascii="Calibri" w:hAnsi="Calibri"/>
                <w:sz w:val="22"/>
                <w:szCs w:val="22"/>
              </w:rPr>
            </w:pPr>
            <w:r w:rsidRPr="00AC46B1">
              <w:rPr>
                <w:rFonts w:ascii="Calibri" w:hAnsi="Calibri"/>
                <w:sz w:val="22"/>
                <w:szCs w:val="22"/>
              </w:rPr>
              <w:t>40</w:t>
            </w:r>
          </w:p>
        </w:tc>
        <w:tc>
          <w:tcPr>
            <w:tcW w:w="1134" w:type="dxa"/>
            <w:gridSpan w:val="2"/>
          </w:tcPr>
          <w:p w14:paraId="2F9B8557" w14:textId="77777777" w:rsidR="00717468" w:rsidRPr="00AC46B1" w:rsidRDefault="00717468" w:rsidP="00DA2EDA">
            <w:pPr>
              <w:jc w:val="center"/>
              <w:rPr>
                <w:rFonts w:ascii="Calibri" w:hAnsi="Calibri"/>
                <w:sz w:val="22"/>
                <w:szCs w:val="22"/>
              </w:rPr>
            </w:pPr>
            <w:r w:rsidRPr="00AC46B1">
              <w:rPr>
                <w:rFonts w:ascii="Calibri" w:hAnsi="Calibri"/>
                <w:sz w:val="22"/>
                <w:szCs w:val="22"/>
              </w:rPr>
              <w:t>20%</w:t>
            </w:r>
          </w:p>
        </w:tc>
      </w:tr>
      <w:tr w:rsidR="00717468" w:rsidRPr="00AC46B1" w14:paraId="6E8C8B11" w14:textId="77777777" w:rsidTr="00DA2EDA">
        <w:tc>
          <w:tcPr>
            <w:tcW w:w="4253" w:type="dxa"/>
          </w:tcPr>
          <w:p w14:paraId="352E117F" w14:textId="77777777" w:rsidR="00717468" w:rsidRPr="00AC46B1" w:rsidRDefault="00717468" w:rsidP="00DA2EDA">
            <w:pPr>
              <w:rPr>
                <w:rFonts w:ascii="Calibri" w:hAnsi="Calibri"/>
                <w:sz w:val="22"/>
                <w:szCs w:val="22"/>
              </w:rPr>
            </w:pPr>
            <w:r w:rsidRPr="00AC46B1">
              <w:rPr>
                <w:rFonts w:ascii="Calibri" w:hAnsi="Calibri"/>
                <w:sz w:val="22"/>
                <w:szCs w:val="22"/>
              </w:rPr>
              <w:t>Post-bronchodilator</w:t>
            </w:r>
          </w:p>
        </w:tc>
        <w:tc>
          <w:tcPr>
            <w:tcW w:w="850" w:type="dxa"/>
          </w:tcPr>
          <w:p w14:paraId="43620AEE" w14:textId="77777777" w:rsidR="00717468" w:rsidRPr="00AC46B1" w:rsidRDefault="00717468" w:rsidP="00DA2EDA">
            <w:pPr>
              <w:jc w:val="center"/>
              <w:rPr>
                <w:rFonts w:ascii="Calibri" w:hAnsi="Calibri"/>
                <w:sz w:val="22"/>
                <w:szCs w:val="22"/>
              </w:rPr>
            </w:pPr>
            <w:r w:rsidRPr="00AC46B1">
              <w:rPr>
                <w:rFonts w:ascii="Calibri" w:hAnsi="Calibri"/>
                <w:sz w:val="22"/>
                <w:szCs w:val="22"/>
              </w:rPr>
              <w:t>12</w:t>
            </w:r>
          </w:p>
        </w:tc>
        <w:tc>
          <w:tcPr>
            <w:tcW w:w="1134" w:type="dxa"/>
            <w:gridSpan w:val="2"/>
          </w:tcPr>
          <w:p w14:paraId="234A257A" w14:textId="77777777" w:rsidR="00717468" w:rsidRPr="00AC46B1" w:rsidRDefault="00717468" w:rsidP="00DA2EDA">
            <w:pPr>
              <w:jc w:val="center"/>
              <w:rPr>
                <w:rFonts w:ascii="Calibri" w:hAnsi="Calibri"/>
                <w:sz w:val="22"/>
                <w:szCs w:val="22"/>
              </w:rPr>
            </w:pPr>
            <w:r w:rsidRPr="00AC46B1">
              <w:rPr>
                <w:rFonts w:ascii="Calibri" w:hAnsi="Calibri"/>
                <w:sz w:val="22"/>
                <w:szCs w:val="22"/>
              </w:rPr>
              <w:t>6%</w:t>
            </w:r>
          </w:p>
        </w:tc>
      </w:tr>
      <w:tr w:rsidR="00717468" w:rsidRPr="00AC46B1" w14:paraId="76131651" w14:textId="77777777" w:rsidTr="00DA2EDA">
        <w:tc>
          <w:tcPr>
            <w:tcW w:w="4253" w:type="dxa"/>
          </w:tcPr>
          <w:p w14:paraId="20BFEB89" w14:textId="77777777" w:rsidR="00717468" w:rsidRPr="00AC46B1" w:rsidRDefault="00717468" w:rsidP="00DA2EDA">
            <w:pPr>
              <w:rPr>
                <w:rFonts w:ascii="Calibri" w:hAnsi="Calibri"/>
                <w:sz w:val="22"/>
                <w:szCs w:val="22"/>
              </w:rPr>
            </w:pPr>
            <w:r w:rsidRPr="00AC46B1">
              <w:rPr>
                <w:rFonts w:ascii="Calibri" w:hAnsi="Calibri"/>
                <w:sz w:val="22"/>
                <w:szCs w:val="22"/>
              </w:rPr>
              <w:t>Pre &amp; Post-bronchodilator</w:t>
            </w:r>
          </w:p>
        </w:tc>
        <w:tc>
          <w:tcPr>
            <w:tcW w:w="850" w:type="dxa"/>
          </w:tcPr>
          <w:p w14:paraId="7DBBB0DF" w14:textId="77777777" w:rsidR="00717468" w:rsidRPr="00AC46B1" w:rsidRDefault="00717468" w:rsidP="00DA2EDA">
            <w:pPr>
              <w:jc w:val="center"/>
              <w:rPr>
                <w:rFonts w:ascii="Calibri" w:hAnsi="Calibri"/>
                <w:sz w:val="22"/>
                <w:szCs w:val="22"/>
              </w:rPr>
            </w:pPr>
            <w:r w:rsidRPr="00AC46B1">
              <w:rPr>
                <w:rFonts w:ascii="Calibri" w:hAnsi="Calibri"/>
                <w:sz w:val="22"/>
                <w:szCs w:val="22"/>
              </w:rPr>
              <w:t>52</w:t>
            </w:r>
          </w:p>
        </w:tc>
        <w:tc>
          <w:tcPr>
            <w:tcW w:w="1134" w:type="dxa"/>
            <w:gridSpan w:val="2"/>
          </w:tcPr>
          <w:p w14:paraId="247D4D81" w14:textId="77777777" w:rsidR="00717468" w:rsidRPr="00AC46B1" w:rsidRDefault="00717468" w:rsidP="00DA2EDA">
            <w:pPr>
              <w:jc w:val="center"/>
              <w:rPr>
                <w:rFonts w:ascii="Calibri" w:hAnsi="Calibri"/>
                <w:sz w:val="22"/>
                <w:szCs w:val="22"/>
              </w:rPr>
            </w:pPr>
            <w:r w:rsidRPr="00AC46B1">
              <w:rPr>
                <w:rFonts w:ascii="Calibri" w:hAnsi="Calibri"/>
                <w:sz w:val="22"/>
                <w:szCs w:val="22"/>
              </w:rPr>
              <w:t>26%</w:t>
            </w:r>
          </w:p>
        </w:tc>
      </w:tr>
      <w:tr w:rsidR="00717468" w:rsidRPr="00AC46B1" w14:paraId="69ADF70B" w14:textId="77777777" w:rsidTr="00DA2EDA">
        <w:tc>
          <w:tcPr>
            <w:tcW w:w="4253" w:type="dxa"/>
          </w:tcPr>
          <w:p w14:paraId="554C1411" w14:textId="77777777" w:rsidR="00717468" w:rsidRPr="00AC46B1" w:rsidRDefault="00717468" w:rsidP="00DA2EDA">
            <w:pPr>
              <w:rPr>
                <w:rFonts w:ascii="Calibri" w:hAnsi="Calibri"/>
                <w:sz w:val="22"/>
                <w:szCs w:val="22"/>
              </w:rPr>
            </w:pPr>
            <w:r w:rsidRPr="00AC46B1">
              <w:rPr>
                <w:rFonts w:ascii="Calibri" w:hAnsi="Calibri"/>
                <w:sz w:val="22"/>
                <w:szCs w:val="22"/>
              </w:rPr>
              <w:t>Unspecified</w:t>
            </w:r>
          </w:p>
        </w:tc>
        <w:tc>
          <w:tcPr>
            <w:tcW w:w="850" w:type="dxa"/>
          </w:tcPr>
          <w:p w14:paraId="62AAA691" w14:textId="77777777" w:rsidR="00717468" w:rsidRPr="00AC46B1" w:rsidRDefault="00717468" w:rsidP="00DA2EDA">
            <w:pPr>
              <w:jc w:val="center"/>
              <w:rPr>
                <w:rFonts w:ascii="Calibri" w:hAnsi="Calibri"/>
                <w:sz w:val="22"/>
                <w:szCs w:val="22"/>
              </w:rPr>
            </w:pPr>
            <w:r w:rsidRPr="00AC46B1">
              <w:rPr>
                <w:rFonts w:ascii="Calibri" w:hAnsi="Calibri"/>
                <w:sz w:val="22"/>
                <w:szCs w:val="22"/>
              </w:rPr>
              <w:t>97</w:t>
            </w:r>
          </w:p>
        </w:tc>
        <w:tc>
          <w:tcPr>
            <w:tcW w:w="1134" w:type="dxa"/>
            <w:gridSpan w:val="2"/>
          </w:tcPr>
          <w:p w14:paraId="47C4F313" w14:textId="77777777" w:rsidR="00717468" w:rsidRPr="00AC46B1" w:rsidRDefault="00717468" w:rsidP="00DA2EDA">
            <w:pPr>
              <w:jc w:val="center"/>
              <w:rPr>
                <w:rFonts w:ascii="Calibri" w:hAnsi="Calibri"/>
                <w:sz w:val="22"/>
                <w:szCs w:val="22"/>
              </w:rPr>
            </w:pPr>
            <w:r w:rsidRPr="00AC46B1">
              <w:rPr>
                <w:rFonts w:ascii="Calibri" w:hAnsi="Calibri"/>
                <w:sz w:val="22"/>
                <w:szCs w:val="22"/>
              </w:rPr>
              <w:t>48%</w:t>
            </w:r>
          </w:p>
        </w:tc>
      </w:tr>
      <w:tr w:rsidR="00717468" w:rsidRPr="00AC46B1" w14:paraId="5EFA5B88" w14:textId="77777777" w:rsidTr="00DA2EDA">
        <w:trPr>
          <w:trHeight w:val="157"/>
        </w:trPr>
        <w:tc>
          <w:tcPr>
            <w:tcW w:w="4253" w:type="dxa"/>
          </w:tcPr>
          <w:p w14:paraId="51EB445A" w14:textId="77777777" w:rsidR="00717468" w:rsidRPr="00AC46B1" w:rsidRDefault="00717468" w:rsidP="00DA2EDA">
            <w:pPr>
              <w:rPr>
                <w:rFonts w:ascii="Calibri" w:hAnsi="Calibri"/>
                <w:sz w:val="22"/>
                <w:szCs w:val="22"/>
              </w:rPr>
            </w:pPr>
          </w:p>
        </w:tc>
        <w:tc>
          <w:tcPr>
            <w:tcW w:w="850" w:type="dxa"/>
          </w:tcPr>
          <w:p w14:paraId="49AA04FD" w14:textId="77777777" w:rsidR="00717468" w:rsidRPr="00AC46B1" w:rsidRDefault="00717468" w:rsidP="00DA2EDA">
            <w:pPr>
              <w:jc w:val="center"/>
              <w:rPr>
                <w:rFonts w:ascii="Calibri" w:hAnsi="Calibri"/>
                <w:sz w:val="22"/>
                <w:szCs w:val="22"/>
              </w:rPr>
            </w:pPr>
          </w:p>
        </w:tc>
        <w:tc>
          <w:tcPr>
            <w:tcW w:w="1134" w:type="dxa"/>
            <w:gridSpan w:val="2"/>
          </w:tcPr>
          <w:p w14:paraId="1A8E4504" w14:textId="77777777" w:rsidR="00717468" w:rsidRPr="00AC46B1" w:rsidRDefault="00717468" w:rsidP="00DA2EDA">
            <w:pPr>
              <w:jc w:val="center"/>
              <w:rPr>
                <w:rFonts w:ascii="Calibri" w:hAnsi="Calibri"/>
                <w:sz w:val="22"/>
                <w:szCs w:val="22"/>
              </w:rPr>
            </w:pPr>
          </w:p>
        </w:tc>
      </w:tr>
      <w:tr w:rsidR="00717468" w:rsidRPr="00AC46B1" w14:paraId="172AD433" w14:textId="77777777" w:rsidTr="00DA2EDA">
        <w:tc>
          <w:tcPr>
            <w:tcW w:w="4253" w:type="dxa"/>
          </w:tcPr>
          <w:p w14:paraId="45964945" w14:textId="77777777" w:rsidR="00717468" w:rsidRPr="00AC46B1" w:rsidRDefault="00717468" w:rsidP="00DA2EDA">
            <w:pPr>
              <w:rPr>
                <w:rFonts w:ascii="Calibri" w:hAnsi="Calibri"/>
                <w:sz w:val="22"/>
                <w:szCs w:val="22"/>
              </w:rPr>
            </w:pPr>
            <w:r w:rsidRPr="00AC46B1">
              <w:rPr>
                <w:rFonts w:ascii="Calibri" w:hAnsi="Calibri"/>
                <w:sz w:val="22"/>
                <w:szCs w:val="22"/>
              </w:rPr>
              <w:t>Annual Review (Pre-bronchodilator)</w:t>
            </w:r>
          </w:p>
        </w:tc>
        <w:tc>
          <w:tcPr>
            <w:tcW w:w="850" w:type="dxa"/>
          </w:tcPr>
          <w:p w14:paraId="3185C63E" w14:textId="77777777" w:rsidR="00717468" w:rsidRPr="00AC46B1" w:rsidRDefault="00717468" w:rsidP="00DA2EDA">
            <w:pPr>
              <w:jc w:val="center"/>
              <w:rPr>
                <w:rFonts w:ascii="Calibri" w:hAnsi="Calibri"/>
                <w:sz w:val="22"/>
                <w:szCs w:val="22"/>
              </w:rPr>
            </w:pPr>
            <w:r w:rsidRPr="00AC46B1">
              <w:rPr>
                <w:rFonts w:ascii="Calibri" w:hAnsi="Calibri"/>
                <w:sz w:val="22"/>
                <w:szCs w:val="22"/>
              </w:rPr>
              <w:t>47</w:t>
            </w:r>
          </w:p>
        </w:tc>
        <w:tc>
          <w:tcPr>
            <w:tcW w:w="1134" w:type="dxa"/>
            <w:gridSpan w:val="2"/>
          </w:tcPr>
          <w:p w14:paraId="7412FAC2" w14:textId="77777777" w:rsidR="00717468" w:rsidRPr="00AC46B1" w:rsidRDefault="00717468" w:rsidP="00DA2EDA">
            <w:pPr>
              <w:jc w:val="center"/>
              <w:rPr>
                <w:rFonts w:ascii="Calibri" w:hAnsi="Calibri"/>
                <w:sz w:val="22"/>
                <w:szCs w:val="22"/>
              </w:rPr>
            </w:pPr>
            <w:r w:rsidRPr="00AC46B1">
              <w:rPr>
                <w:rFonts w:ascii="Calibri" w:hAnsi="Calibri"/>
                <w:sz w:val="22"/>
                <w:szCs w:val="22"/>
              </w:rPr>
              <w:t>64%</w:t>
            </w:r>
          </w:p>
        </w:tc>
      </w:tr>
      <w:tr w:rsidR="00717468" w:rsidRPr="00AC46B1" w14:paraId="70A86F6A" w14:textId="77777777" w:rsidTr="00DA2EDA">
        <w:trPr>
          <w:trHeight w:val="323"/>
        </w:trPr>
        <w:tc>
          <w:tcPr>
            <w:tcW w:w="6237" w:type="dxa"/>
            <w:gridSpan w:val="4"/>
          </w:tcPr>
          <w:p w14:paraId="611B5568"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TEST PERFORMANCE</w:t>
            </w:r>
          </w:p>
        </w:tc>
      </w:tr>
      <w:tr w:rsidR="00717468" w:rsidRPr="00AC46B1" w14:paraId="300E480E" w14:textId="77777777" w:rsidTr="00DA2EDA">
        <w:trPr>
          <w:trHeight w:val="445"/>
        </w:trPr>
        <w:tc>
          <w:tcPr>
            <w:tcW w:w="4253" w:type="dxa"/>
          </w:tcPr>
          <w:p w14:paraId="08C72049" w14:textId="77777777" w:rsidR="00717468" w:rsidRPr="00AC46B1" w:rsidRDefault="00717468" w:rsidP="00DA2EDA">
            <w:pPr>
              <w:rPr>
                <w:rFonts w:ascii="Calibri" w:hAnsi="Calibri"/>
                <w:sz w:val="22"/>
                <w:szCs w:val="22"/>
              </w:rPr>
            </w:pPr>
            <w:r w:rsidRPr="00AC46B1">
              <w:rPr>
                <w:rFonts w:ascii="Calibri" w:hAnsi="Calibri"/>
                <w:sz w:val="22"/>
                <w:szCs w:val="22"/>
              </w:rPr>
              <w:t>Calibration checks recorded</w:t>
            </w:r>
          </w:p>
        </w:tc>
        <w:tc>
          <w:tcPr>
            <w:tcW w:w="850" w:type="dxa"/>
          </w:tcPr>
          <w:p w14:paraId="5A2E3DDA" w14:textId="77777777" w:rsidR="00717468" w:rsidRPr="00AC46B1" w:rsidRDefault="00717468" w:rsidP="00DA2EDA">
            <w:pPr>
              <w:jc w:val="center"/>
              <w:rPr>
                <w:rFonts w:ascii="Calibri" w:hAnsi="Calibri"/>
                <w:sz w:val="22"/>
                <w:szCs w:val="22"/>
              </w:rPr>
            </w:pPr>
            <w:r w:rsidRPr="00AC46B1">
              <w:rPr>
                <w:rFonts w:ascii="Calibri" w:hAnsi="Calibri"/>
                <w:sz w:val="22"/>
                <w:szCs w:val="22"/>
              </w:rPr>
              <w:t>70</w:t>
            </w:r>
          </w:p>
        </w:tc>
        <w:tc>
          <w:tcPr>
            <w:tcW w:w="1134" w:type="dxa"/>
            <w:gridSpan w:val="2"/>
          </w:tcPr>
          <w:p w14:paraId="3B07A9EA" w14:textId="77777777" w:rsidR="00717468" w:rsidRPr="00AC46B1" w:rsidRDefault="00717468" w:rsidP="00DA2EDA">
            <w:pPr>
              <w:jc w:val="center"/>
              <w:rPr>
                <w:rFonts w:ascii="Calibri" w:hAnsi="Calibri"/>
                <w:sz w:val="22"/>
                <w:szCs w:val="22"/>
              </w:rPr>
            </w:pPr>
            <w:r w:rsidRPr="00AC46B1">
              <w:rPr>
                <w:rFonts w:ascii="Calibri" w:hAnsi="Calibri"/>
                <w:sz w:val="22"/>
                <w:szCs w:val="22"/>
              </w:rPr>
              <w:t>35%</w:t>
            </w:r>
          </w:p>
        </w:tc>
      </w:tr>
      <w:tr w:rsidR="00717468" w:rsidRPr="00AC46B1" w14:paraId="2C6C4F7C" w14:textId="77777777" w:rsidTr="00DA2EDA">
        <w:trPr>
          <w:trHeight w:val="420"/>
        </w:trPr>
        <w:tc>
          <w:tcPr>
            <w:tcW w:w="4253" w:type="dxa"/>
          </w:tcPr>
          <w:p w14:paraId="2EEF16F5" w14:textId="77777777" w:rsidR="00717468" w:rsidRPr="00AC46B1" w:rsidRDefault="00717468" w:rsidP="00DA2EDA">
            <w:pPr>
              <w:jc w:val="both"/>
              <w:rPr>
                <w:rFonts w:ascii="Calibri" w:hAnsi="Calibri"/>
                <w:sz w:val="22"/>
                <w:szCs w:val="22"/>
              </w:rPr>
            </w:pPr>
            <w:r w:rsidRPr="00AC46B1">
              <w:rPr>
                <w:rFonts w:ascii="Calibri" w:hAnsi="Calibri"/>
                <w:sz w:val="22"/>
                <w:szCs w:val="22"/>
              </w:rPr>
              <w:t>Evidence of reproducibility &amp; satisfactory technique</w:t>
            </w:r>
          </w:p>
        </w:tc>
        <w:tc>
          <w:tcPr>
            <w:tcW w:w="850" w:type="dxa"/>
          </w:tcPr>
          <w:p w14:paraId="25506EA0" w14:textId="77777777" w:rsidR="00717468" w:rsidRPr="00AC46B1" w:rsidRDefault="00717468" w:rsidP="00DA2EDA">
            <w:pPr>
              <w:jc w:val="center"/>
              <w:rPr>
                <w:rFonts w:ascii="Calibri" w:hAnsi="Calibri"/>
                <w:sz w:val="22"/>
                <w:szCs w:val="22"/>
              </w:rPr>
            </w:pPr>
            <w:r w:rsidRPr="00AC46B1">
              <w:rPr>
                <w:rFonts w:ascii="Calibri" w:hAnsi="Calibri"/>
                <w:sz w:val="22"/>
                <w:szCs w:val="22"/>
              </w:rPr>
              <w:t>98</w:t>
            </w:r>
          </w:p>
        </w:tc>
        <w:tc>
          <w:tcPr>
            <w:tcW w:w="1134" w:type="dxa"/>
            <w:gridSpan w:val="2"/>
          </w:tcPr>
          <w:p w14:paraId="19B0BDC1" w14:textId="77777777" w:rsidR="00717468" w:rsidRPr="00AC46B1" w:rsidRDefault="00717468" w:rsidP="00DA2EDA">
            <w:pPr>
              <w:jc w:val="center"/>
              <w:rPr>
                <w:rFonts w:ascii="Calibri" w:hAnsi="Calibri"/>
                <w:sz w:val="22"/>
                <w:szCs w:val="22"/>
              </w:rPr>
            </w:pPr>
            <w:r w:rsidRPr="00AC46B1">
              <w:rPr>
                <w:rFonts w:ascii="Calibri" w:hAnsi="Calibri"/>
                <w:sz w:val="22"/>
                <w:szCs w:val="22"/>
              </w:rPr>
              <w:t>49%</w:t>
            </w:r>
          </w:p>
        </w:tc>
      </w:tr>
      <w:tr w:rsidR="00717468" w:rsidRPr="00AC46B1" w14:paraId="6568145F" w14:textId="77777777" w:rsidTr="00DA2EDA">
        <w:tc>
          <w:tcPr>
            <w:tcW w:w="6237" w:type="dxa"/>
            <w:gridSpan w:val="4"/>
          </w:tcPr>
          <w:p w14:paraId="52320EA1"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INTERPRETATION OF SPIROMETRY TESTING</w:t>
            </w:r>
          </w:p>
        </w:tc>
      </w:tr>
      <w:tr w:rsidR="00717468" w:rsidRPr="00AC46B1" w14:paraId="4348DD34" w14:textId="77777777" w:rsidTr="00DA2EDA">
        <w:tc>
          <w:tcPr>
            <w:tcW w:w="4253" w:type="dxa"/>
          </w:tcPr>
          <w:p w14:paraId="64E27134" w14:textId="77777777" w:rsidR="00717468" w:rsidRPr="00AC46B1" w:rsidRDefault="00717468" w:rsidP="00DA2EDA">
            <w:pPr>
              <w:rPr>
                <w:rFonts w:ascii="Calibri" w:hAnsi="Calibri"/>
                <w:sz w:val="22"/>
                <w:szCs w:val="22"/>
              </w:rPr>
            </w:pPr>
            <w:r w:rsidRPr="00AC46B1">
              <w:rPr>
                <w:rFonts w:ascii="Calibri" w:hAnsi="Calibri"/>
                <w:sz w:val="22"/>
                <w:szCs w:val="22"/>
              </w:rPr>
              <w:t>Spirometry consistent with stated diagnosis</w:t>
            </w:r>
          </w:p>
        </w:tc>
        <w:tc>
          <w:tcPr>
            <w:tcW w:w="850" w:type="dxa"/>
          </w:tcPr>
          <w:p w14:paraId="5E1DB8EC" w14:textId="77777777" w:rsidR="00717468" w:rsidRPr="00AC46B1" w:rsidRDefault="00717468" w:rsidP="00DA2EDA">
            <w:pPr>
              <w:jc w:val="center"/>
              <w:rPr>
                <w:rFonts w:ascii="Calibri" w:hAnsi="Calibri"/>
                <w:sz w:val="22"/>
                <w:szCs w:val="22"/>
              </w:rPr>
            </w:pPr>
            <w:r w:rsidRPr="00AC46B1">
              <w:rPr>
                <w:rFonts w:ascii="Calibri" w:hAnsi="Calibri"/>
                <w:sz w:val="22"/>
                <w:szCs w:val="22"/>
              </w:rPr>
              <w:t>71</w:t>
            </w:r>
          </w:p>
        </w:tc>
        <w:tc>
          <w:tcPr>
            <w:tcW w:w="1134" w:type="dxa"/>
            <w:gridSpan w:val="2"/>
          </w:tcPr>
          <w:p w14:paraId="354C1831" w14:textId="77777777" w:rsidR="00717468" w:rsidRPr="00AC46B1" w:rsidRDefault="00717468" w:rsidP="00DA2EDA">
            <w:pPr>
              <w:jc w:val="center"/>
              <w:rPr>
                <w:rFonts w:ascii="Calibri" w:hAnsi="Calibri"/>
                <w:sz w:val="22"/>
                <w:szCs w:val="22"/>
              </w:rPr>
            </w:pPr>
            <w:r w:rsidRPr="00AC46B1">
              <w:rPr>
                <w:rFonts w:ascii="Calibri" w:hAnsi="Calibri"/>
                <w:sz w:val="22"/>
                <w:szCs w:val="22"/>
              </w:rPr>
              <w:t>35%</w:t>
            </w:r>
          </w:p>
        </w:tc>
      </w:tr>
      <w:tr w:rsidR="00717468" w:rsidRPr="00AC46B1" w14:paraId="7F106255" w14:textId="77777777" w:rsidTr="00DA2EDA">
        <w:tc>
          <w:tcPr>
            <w:tcW w:w="4253" w:type="dxa"/>
          </w:tcPr>
          <w:p w14:paraId="5D5ADFB7" w14:textId="77777777" w:rsidR="00717468" w:rsidRPr="00AC46B1" w:rsidRDefault="00717468" w:rsidP="00DA2EDA">
            <w:pPr>
              <w:rPr>
                <w:rFonts w:ascii="Calibri" w:hAnsi="Calibri"/>
                <w:sz w:val="22"/>
                <w:szCs w:val="22"/>
              </w:rPr>
            </w:pPr>
            <w:r w:rsidRPr="00AC46B1">
              <w:rPr>
                <w:rFonts w:ascii="Calibri" w:hAnsi="Calibri"/>
                <w:sz w:val="22"/>
                <w:szCs w:val="22"/>
              </w:rPr>
              <w:t>FEV1/VC ratio considered</w:t>
            </w:r>
          </w:p>
        </w:tc>
        <w:tc>
          <w:tcPr>
            <w:tcW w:w="850" w:type="dxa"/>
          </w:tcPr>
          <w:p w14:paraId="024568CB" w14:textId="77777777" w:rsidR="00717468" w:rsidRPr="00AC46B1" w:rsidRDefault="00717468" w:rsidP="00DA2EDA">
            <w:pPr>
              <w:jc w:val="center"/>
              <w:rPr>
                <w:rFonts w:ascii="Calibri" w:hAnsi="Calibri"/>
                <w:sz w:val="22"/>
                <w:szCs w:val="22"/>
              </w:rPr>
            </w:pPr>
            <w:r w:rsidRPr="00AC46B1">
              <w:rPr>
                <w:rFonts w:ascii="Calibri" w:hAnsi="Calibri"/>
                <w:sz w:val="22"/>
                <w:szCs w:val="22"/>
              </w:rPr>
              <w:t>74</w:t>
            </w:r>
          </w:p>
        </w:tc>
        <w:tc>
          <w:tcPr>
            <w:tcW w:w="1134" w:type="dxa"/>
            <w:gridSpan w:val="2"/>
          </w:tcPr>
          <w:p w14:paraId="3BD1EA25" w14:textId="77777777" w:rsidR="00717468" w:rsidRPr="00AC46B1" w:rsidRDefault="00717468" w:rsidP="00DA2EDA">
            <w:pPr>
              <w:jc w:val="center"/>
              <w:rPr>
                <w:rFonts w:ascii="Calibri" w:hAnsi="Calibri"/>
                <w:sz w:val="22"/>
                <w:szCs w:val="22"/>
              </w:rPr>
            </w:pPr>
            <w:r w:rsidRPr="00AC46B1">
              <w:rPr>
                <w:rFonts w:ascii="Calibri" w:hAnsi="Calibri"/>
                <w:sz w:val="22"/>
                <w:szCs w:val="22"/>
              </w:rPr>
              <w:t>37%</w:t>
            </w:r>
          </w:p>
        </w:tc>
      </w:tr>
      <w:tr w:rsidR="00717468" w:rsidRPr="00AC46B1" w14:paraId="41F8F7FE" w14:textId="77777777" w:rsidTr="00DA2EDA">
        <w:tc>
          <w:tcPr>
            <w:tcW w:w="6237" w:type="dxa"/>
            <w:gridSpan w:val="4"/>
          </w:tcPr>
          <w:p w14:paraId="3299665E"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 xml:space="preserve">RECOMMENDATIONS </w:t>
            </w:r>
          </w:p>
        </w:tc>
      </w:tr>
      <w:tr w:rsidR="00717468" w:rsidRPr="00AC46B1" w14:paraId="0EA927BB" w14:textId="77777777" w:rsidTr="00DA2EDA">
        <w:trPr>
          <w:trHeight w:val="558"/>
        </w:trPr>
        <w:tc>
          <w:tcPr>
            <w:tcW w:w="4253" w:type="dxa"/>
          </w:tcPr>
          <w:p w14:paraId="074EAEEF" w14:textId="77777777" w:rsidR="00717468" w:rsidRPr="00AC46B1" w:rsidRDefault="00717468" w:rsidP="00DA2EDA">
            <w:pPr>
              <w:rPr>
                <w:rFonts w:ascii="Calibri" w:eastAsia="Times New Roman" w:hAnsi="Calibri" w:cs="Times New Roman"/>
                <w:color w:val="000000"/>
                <w:sz w:val="22"/>
                <w:szCs w:val="22"/>
              </w:rPr>
            </w:pPr>
            <w:r w:rsidRPr="00AC46B1">
              <w:rPr>
                <w:rFonts w:ascii="Calibri" w:eastAsia="Times New Roman" w:hAnsi="Calibri" w:cs="Times New Roman"/>
                <w:color w:val="000000"/>
                <w:sz w:val="22"/>
                <w:szCs w:val="22"/>
              </w:rPr>
              <w:t>Tracings for which specific recommendations were made</w:t>
            </w:r>
          </w:p>
        </w:tc>
        <w:tc>
          <w:tcPr>
            <w:tcW w:w="850" w:type="dxa"/>
          </w:tcPr>
          <w:p w14:paraId="7099AA43" w14:textId="77777777" w:rsidR="00717468" w:rsidRPr="00AC46B1" w:rsidRDefault="00717468" w:rsidP="00DA2EDA">
            <w:pPr>
              <w:jc w:val="center"/>
              <w:rPr>
                <w:rFonts w:ascii="Calibri" w:hAnsi="Calibri"/>
                <w:sz w:val="22"/>
                <w:szCs w:val="22"/>
              </w:rPr>
            </w:pPr>
            <w:r w:rsidRPr="00AC46B1">
              <w:rPr>
                <w:rFonts w:ascii="Calibri" w:hAnsi="Calibri"/>
                <w:sz w:val="22"/>
                <w:szCs w:val="22"/>
              </w:rPr>
              <w:t>129</w:t>
            </w:r>
          </w:p>
        </w:tc>
        <w:tc>
          <w:tcPr>
            <w:tcW w:w="1134" w:type="dxa"/>
            <w:gridSpan w:val="2"/>
          </w:tcPr>
          <w:p w14:paraId="5225C952" w14:textId="77777777" w:rsidR="00717468" w:rsidRPr="00AC46B1" w:rsidRDefault="00717468" w:rsidP="00DA2EDA">
            <w:pPr>
              <w:jc w:val="center"/>
              <w:rPr>
                <w:rFonts w:ascii="Calibri" w:hAnsi="Calibri"/>
                <w:sz w:val="22"/>
                <w:szCs w:val="22"/>
              </w:rPr>
            </w:pPr>
            <w:r w:rsidRPr="00AC46B1">
              <w:rPr>
                <w:rFonts w:ascii="Calibri" w:hAnsi="Calibri"/>
                <w:sz w:val="22"/>
                <w:szCs w:val="22"/>
              </w:rPr>
              <w:t>64%</w:t>
            </w:r>
          </w:p>
        </w:tc>
      </w:tr>
    </w:tbl>
    <w:p w14:paraId="02A054FA" w14:textId="77777777" w:rsidR="00E840D9" w:rsidRPr="00AC46B1" w:rsidRDefault="00E840D9" w:rsidP="00717468">
      <w:pPr>
        <w:rPr>
          <w:rFonts w:ascii="Calibri" w:hAnsi="Calibri"/>
          <w:b/>
          <w:sz w:val="22"/>
          <w:szCs w:val="22"/>
        </w:rPr>
      </w:pPr>
    </w:p>
    <w:p w14:paraId="28580C50" w14:textId="754C13CB" w:rsidR="00717468" w:rsidRPr="00AC46B1" w:rsidRDefault="00717468" w:rsidP="00717468">
      <w:pPr>
        <w:rPr>
          <w:rFonts w:ascii="Calibri" w:hAnsi="Calibri"/>
          <w:b/>
          <w:sz w:val="22"/>
          <w:szCs w:val="22"/>
        </w:rPr>
      </w:pPr>
      <w:r w:rsidRPr="00AC46B1">
        <w:rPr>
          <w:rFonts w:ascii="Calibri" w:hAnsi="Calibri"/>
          <w:b/>
          <w:sz w:val="22"/>
          <w:szCs w:val="22"/>
        </w:rPr>
        <w:t xml:space="preserve">Table 2. </w:t>
      </w:r>
      <w:proofErr w:type="gramStart"/>
      <w:r w:rsidR="00DA2EDA">
        <w:rPr>
          <w:rFonts w:ascii="Calibri" w:hAnsi="Calibri"/>
          <w:sz w:val="22"/>
          <w:szCs w:val="22"/>
        </w:rPr>
        <w:t>Qu</w:t>
      </w:r>
      <w:r w:rsidR="00E840D9">
        <w:rPr>
          <w:rFonts w:ascii="Calibri" w:hAnsi="Calibri"/>
          <w:sz w:val="22"/>
          <w:szCs w:val="22"/>
        </w:rPr>
        <w:t>estionnaire responses; evaluat</w:t>
      </w:r>
      <w:r w:rsidR="00DA2EDA">
        <w:rPr>
          <w:rFonts w:ascii="Calibri" w:hAnsi="Calibri"/>
          <w:sz w:val="22"/>
          <w:szCs w:val="22"/>
        </w:rPr>
        <w:t>ing</w:t>
      </w:r>
      <w:r w:rsidRPr="00AC46B1">
        <w:rPr>
          <w:rFonts w:ascii="Calibri" w:hAnsi="Calibri"/>
          <w:sz w:val="22"/>
          <w:szCs w:val="22"/>
        </w:rPr>
        <w:t xml:space="preserve"> staff training, patient preparation and cleaning and maintenance of equipment.</w:t>
      </w:r>
      <w:proofErr w:type="gramEnd"/>
    </w:p>
    <w:tbl>
      <w:tblPr>
        <w:tblStyle w:val="TableGrid"/>
        <w:tblW w:w="8472" w:type="dxa"/>
        <w:tblLayout w:type="fixed"/>
        <w:tblLook w:val="04A0" w:firstRow="1" w:lastRow="0" w:firstColumn="1" w:lastColumn="0" w:noHBand="0" w:noVBand="1"/>
      </w:tblPr>
      <w:tblGrid>
        <w:gridCol w:w="5495"/>
        <w:gridCol w:w="1417"/>
        <w:gridCol w:w="1560"/>
      </w:tblGrid>
      <w:tr w:rsidR="00717468" w:rsidRPr="00AC46B1" w14:paraId="436FAB2E" w14:textId="77777777" w:rsidTr="00DA2EDA">
        <w:tc>
          <w:tcPr>
            <w:tcW w:w="8472" w:type="dxa"/>
            <w:gridSpan w:val="3"/>
          </w:tcPr>
          <w:p w14:paraId="54DD28B6"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GENERAL INFORMATION</w:t>
            </w:r>
          </w:p>
        </w:tc>
      </w:tr>
      <w:tr w:rsidR="00717468" w:rsidRPr="00AC46B1" w14:paraId="29342D96" w14:textId="77777777" w:rsidTr="00E840D9">
        <w:tc>
          <w:tcPr>
            <w:tcW w:w="5495" w:type="dxa"/>
          </w:tcPr>
          <w:p w14:paraId="2E06CE1E" w14:textId="77777777" w:rsidR="00717468" w:rsidRPr="00AC46B1" w:rsidRDefault="00717468" w:rsidP="00DA2EDA">
            <w:pPr>
              <w:rPr>
                <w:rFonts w:ascii="Calibri" w:hAnsi="Calibri"/>
                <w:sz w:val="22"/>
                <w:szCs w:val="22"/>
              </w:rPr>
            </w:pPr>
            <w:r w:rsidRPr="00AC46B1">
              <w:rPr>
                <w:rFonts w:ascii="Calibri" w:hAnsi="Calibri"/>
                <w:sz w:val="22"/>
                <w:szCs w:val="22"/>
              </w:rPr>
              <w:t>Technicians Role</w:t>
            </w:r>
          </w:p>
        </w:tc>
        <w:tc>
          <w:tcPr>
            <w:tcW w:w="1417" w:type="dxa"/>
          </w:tcPr>
          <w:p w14:paraId="561E1689" w14:textId="77777777" w:rsidR="00717468" w:rsidRPr="00AC46B1" w:rsidRDefault="00717468" w:rsidP="00DA2EDA">
            <w:pPr>
              <w:jc w:val="center"/>
              <w:rPr>
                <w:rFonts w:ascii="Calibri" w:hAnsi="Calibri"/>
                <w:sz w:val="22"/>
                <w:szCs w:val="22"/>
              </w:rPr>
            </w:pPr>
            <w:r w:rsidRPr="00AC46B1">
              <w:rPr>
                <w:rFonts w:ascii="Calibri" w:hAnsi="Calibri"/>
                <w:sz w:val="22"/>
                <w:szCs w:val="22"/>
              </w:rPr>
              <w:t>Practice Nurse x 4</w:t>
            </w:r>
          </w:p>
        </w:tc>
        <w:tc>
          <w:tcPr>
            <w:tcW w:w="1560" w:type="dxa"/>
          </w:tcPr>
          <w:p w14:paraId="5B53641A" w14:textId="77777777" w:rsidR="00717468" w:rsidRPr="00AC46B1" w:rsidRDefault="00717468" w:rsidP="00DA2EDA">
            <w:pPr>
              <w:jc w:val="center"/>
              <w:rPr>
                <w:rFonts w:ascii="Calibri" w:hAnsi="Calibri"/>
                <w:sz w:val="22"/>
                <w:szCs w:val="22"/>
              </w:rPr>
            </w:pPr>
            <w:r w:rsidRPr="00AC46B1">
              <w:rPr>
                <w:rFonts w:ascii="Calibri" w:hAnsi="Calibri"/>
                <w:sz w:val="22"/>
                <w:szCs w:val="22"/>
              </w:rPr>
              <w:t>HCA x 1</w:t>
            </w:r>
          </w:p>
        </w:tc>
      </w:tr>
      <w:tr w:rsidR="00717468" w:rsidRPr="00AC46B1" w14:paraId="33C1B6D0" w14:textId="77777777" w:rsidTr="00E840D9">
        <w:tc>
          <w:tcPr>
            <w:tcW w:w="5495" w:type="dxa"/>
          </w:tcPr>
          <w:p w14:paraId="51C59BCC" w14:textId="77777777" w:rsidR="00717468" w:rsidRPr="00AC46B1" w:rsidRDefault="00717468" w:rsidP="00DA2EDA">
            <w:pPr>
              <w:rPr>
                <w:rFonts w:ascii="Calibri" w:hAnsi="Calibri"/>
                <w:sz w:val="22"/>
                <w:szCs w:val="22"/>
              </w:rPr>
            </w:pPr>
          </w:p>
        </w:tc>
        <w:tc>
          <w:tcPr>
            <w:tcW w:w="1417" w:type="dxa"/>
          </w:tcPr>
          <w:p w14:paraId="24F6C5D1"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YES</w:t>
            </w:r>
          </w:p>
        </w:tc>
        <w:tc>
          <w:tcPr>
            <w:tcW w:w="1560" w:type="dxa"/>
          </w:tcPr>
          <w:p w14:paraId="2A0F9B33"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NO / UNKNOWN</w:t>
            </w:r>
          </w:p>
        </w:tc>
      </w:tr>
      <w:tr w:rsidR="00717468" w:rsidRPr="00AC46B1" w14:paraId="3AD09073" w14:textId="77777777" w:rsidTr="00E840D9">
        <w:tc>
          <w:tcPr>
            <w:tcW w:w="5495" w:type="dxa"/>
          </w:tcPr>
          <w:p w14:paraId="298F27C0" w14:textId="77777777" w:rsidR="00717468" w:rsidRPr="00AC46B1" w:rsidRDefault="00717468" w:rsidP="00DA2EDA">
            <w:pPr>
              <w:rPr>
                <w:rFonts w:ascii="Calibri" w:hAnsi="Calibri"/>
                <w:sz w:val="22"/>
                <w:szCs w:val="22"/>
              </w:rPr>
            </w:pPr>
            <w:r w:rsidRPr="00AC46B1">
              <w:rPr>
                <w:rFonts w:ascii="Calibri" w:hAnsi="Calibri"/>
                <w:sz w:val="22"/>
                <w:szCs w:val="22"/>
              </w:rPr>
              <w:t>ARTP Recognised Training</w:t>
            </w:r>
          </w:p>
        </w:tc>
        <w:tc>
          <w:tcPr>
            <w:tcW w:w="1417" w:type="dxa"/>
          </w:tcPr>
          <w:p w14:paraId="73F4B096" w14:textId="77777777" w:rsidR="00717468" w:rsidRPr="00AC46B1" w:rsidRDefault="00717468" w:rsidP="00DA2EDA">
            <w:pPr>
              <w:jc w:val="center"/>
              <w:rPr>
                <w:rFonts w:ascii="Calibri" w:hAnsi="Calibri"/>
                <w:sz w:val="22"/>
                <w:szCs w:val="22"/>
              </w:rPr>
            </w:pPr>
            <w:r w:rsidRPr="00AC46B1">
              <w:rPr>
                <w:rFonts w:ascii="Calibri" w:hAnsi="Calibri"/>
                <w:sz w:val="22"/>
                <w:szCs w:val="22"/>
              </w:rPr>
              <w:t>1</w:t>
            </w:r>
          </w:p>
        </w:tc>
        <w:tc>
          <w:tcPr>
            <w:tcW w:w="1560" w:type="dxa"/>
          </w:tcPr>
          <w:p w14:paraId="0D276168" w14:textId="77777777" w:rsidR="00717468" w:rsidRPr="00AC46B1" w:rsidRDefault="00717468" w:rsidP="00DA2EDA">
            <w:pPr>
              <w:jc w:val="center"/>
              <w:rPr>
                <w:rFonts w:ascii="Calibri" w:hAnsi="Calibri"/>
                <w:sz w:val="22"/>
                <w:szCs w:val="22"/>
              </w:rPr>
            </w:pPr>
            <w:r w:rsidRPr="00AC46B1">
              <w:rPr>
                <w:rFonts w:ascii="Calibri" w:hAnsi="Calibri"/>
                <w:sz w:val="22"/>
                <w:szCs w:val="22"/>
              </w:rPr>
              <w:t>4</w:t>
            </w:r>
          </w:p>
        </w:tc>
      </w:tr>
      <w:tr w:rsidR="00717468" w:rsidRPr="00AC46B1" w14:paraId="0152F1D4" w14:textId="77777777" w:rsidTr="00DA2EDA">
        <w:tc>
          <w:tcPr>
            <w:tcW w:w="8472" w:type="dxa"/>
            <w:gridSpan w:val="3"/>
          </w:tcPr>
          <w:p w14:paraId="6E42520F"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PATIENT PREPARATION</w:t>
            </w:r>
          </w:p>
        </w:tc>
      </w:tr>
      <w:tr w:rsidR="00717468" w:rsidRPr="00AC46B1" w14:paraId="1799F61E" w14:textId="77777777" w:rsidTr="00E840D9">
        <w:tc>
          <w:tcPr>
            <w:tcW w:w="5495" w:type="dxa"/>
          </w:tcPr>
          <w:p w14:paraId="6614068A" w14:textId="77777777" w:rsidR="00717468" w:rsidRPr="00AC46B1" w:rsidRDefault="00717468" w:rsidP="00DA2EDA">
            <w:pPr>
              <w:rPr>
                <w:rFonts w:ascii="Calibri" w:hAnsi="Calibri"/>
                <w:sz w:val="22"/>
                <w:szCs w:val="22"/>
              </w:rPr>
            </w:pPr>
            <w:r w:rsidRPr="00AC46B1">
              <w:rPr>
                <w:rFonts w:ascii="Calibri" w:hAnsi="Calibri"/>
                <w:sz w:val="22"/>
                <w:szCs w:val="22"/>
              </w:rPr>
              <w:t>Does your practice have a spirometry contraindications checklist?</w:t>
            </w:r>
          </w:p>
        </w:tc>
        <w:tc>
          <w:tcPr>
            <w:tcW w:w="1417" w:type="dxa"/>
          </w:tcPr>
          <w:p w14:paraId="294BC2A3" w14:textId="77777777" w:rsidR="00717468" w:rsidRPr="00AC46B1" w:rsidRDefault="00717468" w:rsidP="00DA2EDA">
            <w:pPr>
              <w:jc w:val="center"/>
              <w:rPr>
                <w:rFonts w:ascii="Calibri" w:hAnsi="Calibri"/>
                <w:sz w:val="22"/>
                <w:szCs w:val="22"/>
              </w:rPr>
            </w:pPr>
            <w:r w:rsidRPr="00AC46B1">
              <w:rPr>
                <w:rFonts w:ascii="Calibri" w:hAnsi="Calibri"/>
                <w:sz w:val="22"/>
                <w:szCs w:val="22"/>
              </w:rPr>
              <w:t>5</w:t>
            </w:r>
          </w:p>
        </w:tc>
        <w:tc>
          <w:tcPr>
            <w:tcW w:w="1560" w:type="dxa"/>
          </w:tcPr>
          <w:p w14:paraId="5A76B8BC" w14:textId="77777777" w:rsidR="00717468" w:rsidRPr="00AC46B1" w:rsidRDefault="00717468" w:rsidP="00DA2EDA">
            <w:pPr>
              <w:jc w:val="center"/>
              <w:rPr>
                <w:rFonts w:ascii="Calibri" w:hAnsi="Calibri"/>
                <w:sz w:val="22"/>
                <w:szCs w:val="22"/>
              </w:rPr>
            </w:pPr>
            <w:r w:rsidRPr="00AC46B1">
              <w:rPr>
                <w:rFonts w:ascii="Calibri" w:hAnsi="Calibri"/>
                <w:sz w:val="22"/>
                <w:szCs w:val="22"/>
              </w:rPr>
              <w:t>0</w:t>
            </w:r>
          </w:p>
        </w:tc>
      </w:tr>
      <w:tr w:rsidR="00717468" w:rsidRPr="00AC46B1" w14:paraId="343FF45A" w14:textId="77777777" w:rsidTr="00E840D9">
        <w:tc>
          <w:tcPr>
            <w:tcW w:w="5495" w:type="dxa"/>
          </w:tcPr>
          <w:p w14:paraId="08838D02" w14:textId="77777777" w:rsidR="00717468" w:rsidRPr="00AC46B1" w:rsidRDefault="00717468" w:rsidP="00DA2EDA">
            <w:pPr>
              <w:rPr>
                <w:rFonts w:ascii="Calibri" w:hAnsi="Calibri"/>
                <w:sz w:val="22"/>
                <w:szCs w:val="22"/>
              </w:rPr>
            </w:pPr>
            <w:r w:rsidRPr="00AC46B1">
              <w:rPr>
                <w:rFonts w:ascii="Calibri" w:hAnsi="Calibri"/>
                <w:sz w:val="22"/>
                <w:szCs w:val="22"/>
              </w:rPr>
              <w:t>Is the list of pre-test instructions appropriate?</w:t>
            </w:r>
          </w:p>
        </w:tc>
        <w:tc>
          <w:tcPr>
            <w:tcW w:w="1417" w:type="dxa"/>
          </w:tcPr>
          <w:p w14:paraId="39C52A5E" w14:textId="77777777" w:rsidR="00717468" w:rsidRPr="00AC46B1" w:rsidRDefault="00717468" w:rsidP="00DA2EDA">
            <w:pPr>
              <w:jc w:val="center"/>
              <w:rPr>
                <w:rFonts w:ascii="Calibri" w:hAnsi="Calibri"/>
                <w:sz w:val="22"/>
                <w:szCs w:val="22"/>
              </w:rPr>
            </w:pPr>
            <w:r w:rsidRPr="00AC46B1">
              <w:rPr>
                <w:rFonts w:ascii="Calibri" w:hAnsi="Calibri"/>
                <w:sz w:val="22"/>
                <w:szCs w:val="22"/>
              </w:rPr>
              <w:t>1</w:t>
            </w:r>
          </w:p>
        </w:tc>
        <w:tc>
          <w:tcPr>
            <w:tcW w:w="1560" w:type="dxa"/>
          </w:tcPr>
          <w:p w14:paraId="5BF72B2B" w14:textId="77777777" w:rsidR="00717468" w:rsidRPr="00AC46B1" w:rsidRDefault="00717468" w:rsidP="00DA2EDA">
            <w:pPr>
              <w:jc w:val="center"/>
              <w:rPr>
                <w:rFonts w:ascii="Calibri" w:hAnsi="Calibri"/>
                <w:sz w:val="22"/>
                <w:szCs w:val="22"/>
              </w:rPr>
            </w:pPr>
            <w:r w:rsidRPr="00AC46B1">
              <w:rPr>
                <w:rFonts w:ascii="Calibri" w:hAnsi="Calibri"/>
                <w:sz w:val="22"/>
                <w:szCs w:val="22"/>
              </w:rPr>
              <w:t>4</w:t>
            </w:r>
          </w:p>
        </w:tc>
      </w:tr>
      <w:tr w:rsidR="00717468" w:rsidRPr="00AC46B1" w14:paraId="04873FBF" w14:textId="77777777" w:rsidTr="00E840D9">
        <w:tc>
          <w:tcPr>
            <w:tcW w:w="5495" w:type="dxa"/>
          </w:tcPr>
          <w:p w14:paraId="148DF179" w14:textId="77777777" w:rsidR="00717468" w:rsidRPr="00AC46B1" w:rsidRDefault="00717468" w:rsidP="00DA2EDA">
            <w:pPr>
              <w:rPr>
                <w:rFonts w:ascii="Calibri" w:hAnsi="Calibri"/>
                <w:sz w:val="22"/>
                <w:szCs w:val="22"/>
              </w:rPr>
            </w:pPr>
            <w:r w:rsidRPr="00AC46B1">
              <w:rPr>
                <w:rFonts w:ascii="Calibri" w:hAnsi="Calibri"/>
                <w:sz w:val="22"/>
                <w:szCs w:val="22"/>
              </w:rPr>
              <w:t>Do you always measure the patient’s height prior to conducting spirometry?</w:t>
            </w:r>
          </w:p>
        </w:tc>
        <w:tc>
          <w:tcPr>
            <w:tcW w:w="1417" w:type="dxa"/>
          </w:tcPr>
          <w:p w14:paraId="24755B18" w14:textId="77777777" w:rsidR="00717468" w:rsidRPr="00AC46B1" w:rsidRDefault="00717468" w:rsidP="00DA2EDA">
            <w:pPr>
              <w:jc w:val="center"/>
              <w:rPr>
                <w:rFonts w:ascii="Calibri" w:hAnsi="Calibri"/>
                <w:sz w:val="22"/>
                <w:szCs w:val="22"/>
              </w:rPr>
            </w:pPr>
            <w:r w:rsidRPr="00AC46B1">
              <w:rPr>
                <w:rFonts w:ascii="Calibri" w:hAnsi="Calibri"/>
                <w:sz w:val="22"/>
                <w:szCs w:val="22"/>
              </w:rPr>
              <w:t>4</w:t>
            </w:r>
          </w:p>
        </w:tc>
        <w:tc>
          <w:tcPr>
            <w:tcW w:w="1560" w:type="dxa"/>
          </w:tcPr>
          <w:p w14:paraId="45345AAC" w14:textId="77777777" w:rsidR="00717468" w:rsidRPr="00AC46B1" w:rsidRDefault="00717468" w:rsidP="00DA2EDA">
            <w:pPr>
              <w:jc w:val="center"/>
              <w:rPr>
                <w:rFonts w:ascii="Calibri" w:hAnsi="Calibri"/>
                <w:sz w:val="22"/>
                <w:szCs w:val="22"/>
              </w:rPr>
            </w:pPr>
            <w:r w:rsidRPr="00AC46B1">
              <w:rPr>
                <w:rFonts w:ascii="Calibri" w:hAnsi="Calibri"/>
                <w:sz w:val="22"/>
                <w:szCs w:val="22"/>
              </w:rPr>
              <w:t>1</w:t>
            </w:r>
          </w:p>
        </w:tc>
      </w:tr>
      <w:tr w:rsidR="00717468" w:rsidRPr="00AC46B1" w14:paraId="0291E229" w14:textId="77777777" w:rsidTr="00DA2EDA">
        <w:tc>
          <w:tcPr>
            <w:tcW w:w="8472" w:type="dxa"/>
            <w:gridSpan w:val="3"/>
          </w:tcPr>
          <w:p w14:paraId="53A52BE5" w14:textId="77777777" w:rsidR="00717468" w:rsidRPr="00AC46B1" w:rsidRDefault="00717468" w:rsidP="00DA2EDA">
            <w:pPr>
              <w:jc w:val="center"/>
              <w:rPr>
                <w:rFonts w:ascii="Calibri" w:hAnsi="Calibri"/>
                <w:b/>
                <w:sz w:val="22"/>
                <w:szCs w:val="22"/>
              </w:rPr>
            </w:pPr>
            <w:r w:rsidRPr="00AC46B1">
              <w:rPr>
                <w:rFonts w:ascii="Calibri" w:hAnsi="Calibri"/>
                <w:b/>
                <w:sz w:val="22"/>
                <w:szCs w:val="22"/>
              </w:rPr>
              <w:t>MAINTENANCE AND CLEANING OF EQUIPMENT</w:t>
            </w:r>
          </w:p>
        </w:tc>
      </w:tr>
      <w:tr w:rsidR="00717468" w:rsidRPr="00AC46B1" w14:paraId="4064D458" w14:textId="77777777" w:rsidTr="00E840D9">
        <w:tc>
          <w:tcPr>
            <w:tcW w:w="5495" w:type="dxa"/>
          </w:tcPr>
          <w:p w14:paraId="319DFCF0" w14:textId="77777777" w:rsidR="00717468" w:rsidRPr="00AC46B1" w:rsidRDefault="00717468" w:rsidP="00DA2EDA">
            <w:pPr>
              <w:rPr>
                <w:rFonts w:ascii="Calibri" w:hAnsi="Calibri"/>
                <w:sz w:val="22"/>
                <w:szCs w:val="22"/>
              </w:rPr>
            </w:pPr>
            <w:r w:rsidRPr="00AC46B1">
              <w:rPr>
                <w:rFonts w:ascii="Calibri" w:hAnsi="Calibri"/>
                <w:sz w:val="22"/>
                <w:szCs w:val="22"/>
              </w:rPr>
              <w:t>Has your spirometer been serviced within the last 12 months?</w:t>
            </w:r>
          </w:p>
        </w:tc>
        <w:tc>
          <w:tcPr>
            <w:tcW w:w="1417" w:type="dxa"/>
          </w:tcPr>
          <w:p w14:paraId="14FD45F4" w14:textId="77777777" w:rsidR="00717468" w:rsidRPr="00AC46B1" w:rsidRDefault="00717468" w:rsidP="00DA2EDA">
            <w:pPr>
              <w:jc w:val="center"/>
              <w:rPr>
                <w:rFonts w:ascii="Calibri" w:hAnsi="Calibri"/>
                <w:sz w:val="22"/>
                <w:szCs w:val="22"/>
              </w:rPr>
            </w:pPr>
            <w:r w:rsidRPr="00AC46B1">
              <w:rPr>
                <w:rFonts w:ascii="Calibri" w:hAnsi="Calibri"/>
                <w:sz w:val="22"/>
                <w:szCs w:val="22"/>
              </w:rPr>
              <w:t>2</w:t>
            </w:r>
          </w:p>
        </w:tc>
        <w:tc>
          <w:tcPr>
            <w:tcW w:w="1560" w:type="dxa"/>
          </w:tcPr>
          <w:p w14:paraId="5371660D" w14:textId="77777777" w:rsidR="00717468" w:rsidRPr="00AC46B1" w:rsidRDefault="00717468" w:rsidP="00DA2EDA">
            <w:pPr>
              <w:jc w:val="center"/>
              <w:rPr>
                <w:rFonts w:ascii="Calibri" w:hAnsi="Calibri"/>
                <w:sz w:val="22"/>
                <w:szCs w:val="22"/>
              </w:rPr>
            </w:pPr>
            <w:r w:rsidRPr="00AC46B1">
              <w:rPr>
                <w:rFonts w:ascii="Calibri" w:hAnsi="Calibri"/>
                <w:sz w:val="22"/>
                <w:szCs w:val="22"/>
              </w:rPr>
              <w:t>3</w:t>
            </w:r>
          </w:p>
        </w:tc>
      </w:tr>
      <w:tr w:rsidR="00717468" w:rsidRPr="00AC46B1" w14:paraId="3A74DAB6" w14:textId="77777777" w:rsidTr="00E840D9">
        <w:tc>
          <w:tcPr>
            <w:tcW w:w="5495" w:type="dxa"/>
          </w:tcPr>
          <w:p w14:paraId="773302B7" w14:textId="77777777" w:rsidR="00717468" w:rsidRPr="00AC46B1" w:rsidRDefault="00717468" w:rsidP="00DA2EDA">
            <w:pPr>
              <w:rPr>
                <w:rFonts w:ascii="Calibri" w:hAnsi="Calibri"/>
                <w:sz w:val="22"/>
                <w:szCs w:val="22"/>
              </w:rPr>
            </w:pPr>
            <w:r w:rsidRPr="00AC46B1">
              <w:rPr>
                <w:rFonts w:ascii="Calibri" w:hAnsi="Calibri"/>
                <w:sz w:val="22"/>
                <w:szCs w:val="22"/>
              </w:rPr>
              <w:t>Has your calibration syringe been calibrated within the last 12 months?</w:t>
            </w:r>
          </w:p>
        </w:tc>
        <w:tc>
          <w:tcPr>
            <w:tcW w:w="1417" w:type="dxa"/>
          </w:tcPr>
          <w:p w14:paraId="7AFC2302" w14:textId="77777777" w:rsidR="00717468" w:rsidRPr="00AC46B1" w:rsidRDefault="00717468" w:rsidP="00DA2EDA">
            <w:pPr>
              <w:jc w:val="center"/>
              <w:rPr>
                <w:rFonts w:ascii="Calibri" w:hAnsi="Calibri"/>
                <w:sz w:val="22"/>
                <w:szCs w:val="22"/>
              </w:rPr>
            </w:pPr>
            <w:r w:rsidRPr="00AC46B1">
              <w:rPr>
                <w:rFonts w:ascii="Calibri" w:hAnsi="Calibri"/>
                <w:sz w:val="22"/>
                <w:szCs w:val="22"/>
              </w:rPr>
              <w:t>2</w:t>
            </w:r>
          </w:p>
        </w:tc>
        <w:tc>
          <w:tcPr>
            <w:tcW w:w="1560" w:type="dxa"/>
          </w:tcPr>
          <w:p w14:paraId="35D7FF95" w14:textId="77777777" w:rsidR="00717468" w:rsidRPr="00AC46B1" w:rsidRDefault="00717468" w:rsidP="00DA2EDA">
            <w:pPr>
              <w:jc w:val="center"/>
              <w:rPr>
                <w:rFonts w:ascii="Calibri" w:hAnsi="Calibri"/>
                <w:sz w:val="22"/>
                <w:szCs w:val="22"/>
              </w:rPr>
            </w:pPr>
            <w:r w:rsidRPr="00AC46B1">
              <w:rPr>
                <w:rFonts w:ascii="Calibri" w:hAnsi="Calibri"/>
                <w:sz w:val="22"/>
                <w:szCs w:val="22"/>
              </w:rPr>
              <w:t>3</w:t>
            </w:r>
          </w:p>
        </w:tc>
      </w:tr>
      <w:tr w:rsidR="00717468" w:rsidRPr="00AC46B1" w14:paraId="12740F24" w14:textId="77777777" w:rsidTr="00E840D9">
        <w:tc>
          <w:tcPr>
            <w:tcW w:w="5495" w:type="dxa"/>
          </w:tcPr>
          <w:p w14:paraId="2FF73AF4" w14:textId="77777777" w:rsidR="00717468" w:rsidRPr="00AC46B1" w:rsidRDefault="00717468" w:rsidP="00DA2EDA">
            <w:pPr>
              <w:rPr>
                <w:rFonts w:ascii="Calibri" w:hAnsi="Calibri"/>
                <w:sz w:val="22"/>
                <w:szCs w:val="22"/>
              </w:rPr>
            </w:pPr>
            <w:r w:rsidRPr="00AC46B1">
              <w:rPr>
                <w:rFonts w:ascii="Calibri" w:hAnsi="Calibri"/>
                <w:sz w:val="22"/>
                <w:szCs w:val="22"/>
              </w:rPr>
              <w:t>Do you maintain a record of your spirometer calibration?</w:t>
            </w:r>
          </w:p>
        </w:tc>
        <w:tc>
          <w:tcPr>
            <w:tcW w:w="1417" w:type="dxa"/>
          </w:tcPr>
          <w:p w14:paraId="3A9D7D61" w14:textId="77777777" w:rsidR="00717468" w:rsidRPr="00AC46B1" w:rsidRDefault="00717468" w:rsidP="00DA2EDA">
            <w:pPr>
              <w:jc w:val="center"/>
              <w:rPr>
                <w:rFonts w:ascii="Calibri" w:hAnsi="Calibri"/>
                <w:sz w:val="22"/>
                <w:szCs w:val="22"/>
              </w:rPr>
            </w:pPr>
            <w:r w:rsidRPr="00AC46B1">
              <w:rPr>
                <w:rFonts w:ascii="Calibri" w:hAnsi="Calibri"/>
                <w:sz w:val="22"/>
                <w:szCs w:val="22"/>
              </w:rPr>
              <w:t>5</w:t>
            </w:r>
          </w:p>
        </w:tc>
        <w:tc>
          <w:tcPr>
            <w:tcW w:w="1560" w:type="dxa"/>
          </w:tcPr>
          <w:p w14:paraId="46DFCACE" w14:textId="77777777" w:rsidR="00717468" w:rsidRPr="00AC46B1" w:rsidRDefault="00717468" w:rsidP="00DA2EDA">
            <w:pPr>
              <w:jc w:val="center"/>
              <w:rPr>
                <w:rFonts w:ascii="Calibri" w:hAnsi="Calibri"/>
                <w:sz w:val="22"/>
                <w:szCs w:val="22"/>
              </w:rPr>
            </w:pPr>
            <w:r w:rsidRPr="00AC46B1">
              <w:rPr>
                <w:rFonts w:ascii="Calibri" w:hAnsi="Calibri"/>
                <w:sz w:val="22"/>
                <w:szCs w:val="22"/>
              </w:rPr>
              <w:t>0</w:t>
            </w:r>
          </w:p>
        </w:tc>
      </w:tr>
      <w:tr w:rsidR="00717468" w:rsidRPr="00AC46B1" w14:paraId="4F38221C" w14:textId="77777777" w:rsidTr="00E840D9">
        <w:tc>
          <w:tcPr>
            <w:tcW w:w="5495" w:type="dxa"/>
          </w:tcPr>
          <w:p w14:paraId="09758470" w14:textId="77777777" w:rsidR="00717468" w:rsidRPr="00AC46B1" w:rsidRDefault="00717468" w:rsidP="00DA2EDA">
            <w:pPr>
              <w:rPr>
                <w:rFonts w:ascii="Calibri" w:hAnsi="Calibri"/>
                <w:sz w:val="22"/>
                <w:szCs w:val="22"/>
              </w:rPr>
            </w:pPr>
            <w:r w:rsidRPr="00AC46B1">
              <w:rPr>
                <w:rFonts w:ascii="Calibri" w:hAnsi="Calibri"/>
                <w:sz w:val="22"/>
                <w:szCs w:val="22"/>
              </w:rPr>
              <w:lastRenderedPageBreak/>
              <w:t xml:space="preserve">Do you have a specific </w:t>
            </w:r>
            <w:r w:rsidRPr="00AC46B1">
              <w:rPr>
                <w:rFonts w:ascii="Calibri" w:hAnsi="Calibri"/>
                <w:b/>
                <w:sz w:val="22"/>
                <w:szCs w:val="22"/>
              </w:rPr>
              <w:t>Infection Prevention and Control Policy</w:t>
            </w:r>
            <w:r w:rsidRPr="00AC46B1">
              <w:rPr>
                <w:rFonts w:ascii="Calibri" w:hAnsi="Calibri"/>
                <w:sz w:val="22"/>
                <w:szCs w:val="22"/>
              </w:rPr>
              <w:t xml:space="preserve"> for your spirometer?</w:t>
            </w:r>
          </w:p>
        </w:tc>
        <w:tc>
          <w:tcPr>
            <w:tcW w:w="1417" w:type="dxa"/>
          </w:tcPr>
          <w:p w14:paraId="7C66848A" w14:textId="77777777" w:rsidR="00717468" w:rsidRPr="00AC46B1" w:rsidRDefault="00717468" w:rsidP="00DA2EDA">
            <w:pPr>
              <w:jc w:val="center"/>
              <w:rPr>
                <w:rFonts w:ascii="Calibri" w:hAnsi="Calibri"/>
                <w:sz w:val="22"/>
                <w:szCs w:val="22"/>
              </w:rPr>
            </w:pPr>
            <w:r w:rsidRPr="00AC46B1">
              <w:rPr>
                <w:rFonts w:ascii="Calibri" w:hAnsi="Calibri"/>
                <w:sz w:val="22"/>
                <w:szCs w:val="22"/>
              </w:rPr>
              <w:t>3</w:t>
            </w:r>
          </w:p>
        </w:tc>
        <w:tc>
          <w:tcPr>
            <w:tcW w:w="1560" w:type="dxa"/>
          </w:tcPr>
          <w:p w14:paraId="03F7A9C2" w14:textId="77777777" w:rsidR="00717468" w:rsidRPr="00AC46B1" w:rsidRDefault="00717468" w:rsidP="00DA2EDA">
            <w:pPr>
              <w:jc w:val="center"/>
              <w:rPr>
                <w:rFonts w:ascii="Calibri" w:hAnsi="Calibri"/>
                <w:sz w:val="22"/>
                <w:szCs w:val="22"/>
              </w:rPr>
            </w:pPr>
            <w:r w:rsidRPr="00AC46B1">
              <w:rPr>
                <w:rFonts w:ascii="Calibri" w:hAnsi="Calibri"/>
                <w:sz w:val="22"/>
                <w:szCs w:val="22"/>
              </w:rPr>
              <w:t>2</w:t>
            </w:r>
          </w:p>
        </w:tc>
      </w:tr>
      <w:tr w:rsidR="00717468" w:rsidRPr="00AC46B1" w14:paraId="10D4465D" w14:textId="77777777" w:rsidTr="00E840D9">
        <w:tc>
          <w:tcPr>
            <w:tcW w:w="5495" w:type="dxa"/>
          </w:tcPr>
          <w:p w14:paraId="37817393" w14:textId="77777777" w:rsidR="00717468" w:rsidRPr="00AC46B1" w:rsidRDefault="00717468" w:rsidP="00DA2EDA">
            <w:pPr>
              <w:rPr>
                <w:rFonts w:ascii="Calibri" w:hAnsi="Calibri"/>
                <w:sz w:val="22"/>
                <w:szCs w:val="22"/>
              </w:rPr>
            </w:pPr>
            <w:r w:rsidRPr="00AC46B1">
              <w:rPr>
                <w:rFonts w:ascii="Calibri" w:hAnsi="Calibri"/>
                <w:sz w:val="22"/>
                <w:szCs w:val="22"/>
              </w:rPr>
              <w:t>Do you maintain a record of date, time and process of your spirometer infection control procedures?</w:t>
            </w:r>
          </w:p>
        </w:tc>
        <w:tc>
          <w:tcPr>
            <w:tcW w:w="1417" w:type="dxa"/>
          </w:tcPr>
          <w:p w14:paraId="7C3B9B5A" w14:textId="77777777" w:rsidR="00717468" w:rsidRPr="00AC46B1" w:rsidRDefault="00717468" w:rsidP="00DA2EDA">
            <w:pPr>
              <w:jc w:val="center"/>
              <w:rPr>
                <w:rFonts w:ascii="Calibri" w:hAnsi="Calibri"/>
                <w:sz w:val="22"/>
                <w:szCs w:val="22"/>
              </w:rPr>
            </w:pPr>
            <w:r w:rsidRPr="00AC46B1">
              <w:rPr>
                <w:rFonts w:ascii="Calibri" w:hAnsi="Calibri"/>
                <w:sz w:val="22"/>
                <w:szCs w:val="22"/>
              </w:rPr>
              <w:t>1</w:t>
            </w:r>
          </w:p>
        </w:tc>
        <w:tc>
          <w:tcPr>
            <w:tcW w:w="1560" w:type="dxa"/>
          </w:tcPr>
          <w:p w14:paraId="15C3BA71" w14:textId="77777777" w:rsidR="00717468" w:rsidRPr="00AC46B1" w:rsidRDefault="00717468" w:rsidP="00DA2EDA">
            <w:pPr>
              <w:jc w:val="center"/>
              <w:rPr>
                <w:rFonts w:ascii="Calibri" w:hAnsi="Calibri"/>
                <w:sz w:val="22"/>
                <w:szCs w:val="22"/>
              </w:rPr>
            </w:pPr>
            <w:r w:rsidRPr="00AC46B1">
              <w:rPr>
                <w:rFonts w:ascii="Calibri" w:hAnsi="Calibri"/>
                <w:sz w:val="22"/>
                <w:szCs w:val="22"/>
              </w:rPr>
              <w:t>4</w:t>
            </w:r>
          </w:p>
        </w:tc>
      </w:tr>
      <w:tr w:rsidR="00717468" w:rsidRPr="00AC46B1" w14:paraId="649DBBBB" w14:textId="77777777" w:rsidTr="00E840D9">
        <w:tc>
          <w:tcPr>
            <w:tcW w:w="5495" w:type="dxa"/>
          </w:tcPr>
          <w:p w14:paraId="3A9C11F0" w14:textId="77777777" w:rsidR="00717468" w:rsidRPr="00AC46B1" w:rsidRDefault="00717468" w:rsidP="00DA2EDA">
            <w:pPr>
              <w:rPr>
                <w:rFonts w:ascii="Calibri" w:hAnsi="Calibri"/>
                <w:sz w:val="22"/>
                <w:szCs w:val="22"/>
              </w:rPr>
            </w:pPr>
            <w:r w:rsidRPr="00AC46B1">
              <w:rPr>
                <w:rFonts w:ascii="Calibri" w:hAnsi="Calibri"/>
                <w:sz w:val="22"/>
                <w:szCs w:val="22"/>
              </w:rPr>
              <w:t>Do you have antibacterial  / viral filters available for use if required?</w:t>
            </w:r>
          </w:p>
        </w:tc>
        <w:tc>
          <w:tcPr>
            <w:tcW w:w="1417" w:type="dxa"/>
          </w:tcPr>
          <w:p w14:paraId="1068E7DA" w14:textId="77777777" w:rsidR="00717468" w:rsidRPr="00AC46B1" w:rsidRDefault="00717468" w:rsidP="00DA2EDA">
            <w:pPr>
              <w:jc w:val="center"/>
              <w:rPr>
                <w:rFonts w:ascii="Calibri" w:hAnsi="Calibri"/>
                <w:sz w:val="22"/>
                <w:szCs w:val="22"/>
              </w:rPr>
            </w:pPr>
            <w:r w:rsidRPr="00AC46B1">
              <w:rPr>
                <w:rFonts w:ascii="Calibri" w:hAnsi="Calibri"/>
                <w:sz w:val="22"/>
                <w:szCs w:val="22"/>
              </w:rPr>
              <w:t>1</w:t>
            </w:r>
          </w:p>
        </w:tc>
        <w:tc>
          <w:tcPr>
            <w:tcW w:w="1560" w:type="dxa"/>
          </w:tcPr>
          <w:p w14:paraId="23934A7F" w14:textId="77777777" w:rsidR="00717468" w:rsidRPr="00AC46B1" w:rsidRDefault="00717468" w:rsidP="00DA2EDA">
            <w:pPr>
              <w:jc w:val="center"/>
              <w:rPr>
                <w:rFonts w:ascii="Calibri" w:hAnsi="Calibri"/>
                <w:sz w:val="22"/>
                <w:szCs w:val="22"/>
              </w:rPr>
            </w:pPr>
            <w:r w:rsidRPr="00AC46B1">
              <w:rPr>
                <w:rFonts w:ascii="Calibri" w:hAnsi="Calibri"/>
                <w:sz w:val="22"/>
                <w:szCs w:val="22"/>
              </w:rPr>
              <w:t>4</w:t>
            </w:r>
          </w:p>
        </w:tc>
      </w:tr>
    </w:tbl>
    <w:p w14:paraId="1134F433" w14:textId="77777777" w:rsidR="00AC46B1" w:rsidRPr="00AC46B1" w:rsidRDefault="00AC46B1" w:rsidP="00717468">
      <w:pPr>
        <w:rPr>
          <w:rFonts w:ascii="Calibri" w:hAnsi="Calibri"/>
          <w:b/>
          <w:sz w:val="22"/>
          <w:szCs w:val="22"/>
        </w:rPr>
      </w:pPr>
    </w:p>
    <w:p w14:paraId="62A0E92D" w14:textId="77777777" w:rsidR="00717468" w:rsidRPr="00AC46B1" w:rsidRDefault="00717468" w:rsidP="00717468">
      <w:pPr>
        <w:rPr>
          <w:rFonts w:ascii="Calibri" w:hAnsi="Calibri"/>
          <w:b/>
          <w:sz w:val="22"/>
          <w:szCs w:val="22"/>
        </w:rPr>
      </w:pPr>
      <w:r w:rsidRPr="00AC46B1">
        <w:rPr>
          <w:rFonts w:ascii="Calibri" w:hAnsi="Calibri"/>
          <w:b/>
          <w:sz w:val="22"/>
          <w:szCs w:val="22"/>
        </w:rPr>
        <w:t>Limitations of Results</w:t>
      </w:r>
    </w:p>
    <w:p w14:paraId="521E5936" w14:textId="656269F8" w:rsidR="00717468" w:rsidRPr="00AC46B1" w:rsidRDefault="00717468" w:rsidP="00717468">
      <w:pPr>
        <w:pStyle w:val="ListParagraph"/>
        <w:numPr>
          <w:ilvl w:val="0"/>
          <w:numId w:val="4"/>
        </w:numPr>
        <w:spacing w:before="0" w:after="0"/>
        <w:rPr>
          <w:rFonts w:ascii="Calibri" w:hAnsi="Calibri"/>
          <w:sz w:val="22"/>
          <w:szCs w:val="22"/>
        </w:rPr>
      </w:pPr>
      <w:r w:rsidRPr="00AC46B1">
        <w:rPr>
          <w:rFonts w:ascii="Calibri" w:hAnsi="Calibri"/>
          <w:sz w:val="22"/>
          <w:szCs w:val="22"/>
        </w:rPr>
        <w:t>Comments could only be made where tracings have been submitted for review, therefore data submitted by pharmacists without tracings has not been commented upon</w:t>
      </w:r>
    </w:p>
    <w:p w14:paraId="71513BBD" w14:textId="66A50FF7" w:rsidR="00717468" w:rsidRPr="00AC46B1" w:rsidRDefault="00717468" w:rsidP="00717468">
      <w:pPr>
        <w:pStyle w:val="ListParagraph"/>
        <w:numPr>
          <w:ilvl w:val="0"/>
          <w:numId w:val="4"/>
        </w:numPr>
        <w:spacing w:before="0" w:after="0"/>
        <w:rPr>
          <w:rFonts w:ascii="Calibri" w:hAnsi="Calibri"/>
          <w:sz w:val="22"/>
          <w:szCs w:val="22"/>
        </w:rPr>
      </w:pPr>
      <w:r w:rsidRPr="00AC46B1">
        <w:rPr>
          <w:rFonts w:ascii="Calibri" w:hAnsi="Calibri"/>
          <w:sz w:val="22"/>
          <w:szCs w:val="22"/>
        </w:rPr>
        <w:t>Some tracings have been submitted but not all data was complete, therefore these tracings have been analysed as far as possible. For this reason some figures numbers may not appear to add up</w:t>
      </w:r>
    </w:p>
    <w:p w14:paraId="546DBAAB" w14:textId="3AEB0ED7" w:rsidR="00717468" w:rsidRPr="00AC46B1" w:rsidRDefault="00717468" w:rsidP="00717468">
      <w:pPr>
        <w:pStyle w:val="ListParagraph"/>
        <w:numPr>
          <w:ilvl w:val="0"/>
          <w:numId w:val="4"/>
        </w:numPr>
        <w:spacing w:before="0" w:after="0"/>
        <w:rPr>
          <w:rFonts w:ascii="Calibri" w:hAnsi="Calibri"/>
          <w:sz w:val="22"/>
          <w:szCs w:val="22"/>
        </w:rPr>
      </w:pPr>
      <w:r w:rsidRPr="00AC46B1">
        <w:rPr>
          <w:rFonts w:ascii="Calibri" w:hAnsi="Calibri"/>
          <w:sz w:val="22"/>
          <w:szCs w:val="22"/>
        </w:rPr>
        <w:t xml:space="preserve">Where data appears to have been incorrectly entered, there is no way of knowing whether the mistakes were made on transfer from the printout to the clinical system or from the clinical </w:t>
      </w:r>
      <w:r w:rsidR="00B761DC">
        <w:rPr>
          <w:rFonts w:ascii="Calibri" w:hAnsi="Calibri"/>
          <w:sz w:val="22"/>
          <w:szCs w:val="22"/>
        </w:rPr>
        <w:t>system to the audit spreadsheet</w:t>
      </w:r>
    </w:p>
    <w:p w14:paraId="12960358" w14:textId="77777777" w:rsidR="00717468" w:rsidRPr="00AC46B1" w:rsidRDefault="00717468" w:rsidP="00717468">
      <w:pPr>
        <w:rPr>
          <w:rFonts w:ascii="Calibri" w:hAnsi="Calibri"/>
          <w:b/>
          <w:sz w:val="22"/>
          <w:szCs w:val="22"/>
        </w:rPr>
      </w:pPr>
      <w:r w:rsidRPr="00AC46B1">
        <w:rPr>
          <w:rFonts w:ascii="Calibri" w:hAnsi="Calibri"/>
          <w:b/>
          <w:sz w:val="22"/>
          <w:szCs w:val="22"/>
        </w:rPr>
        <w:t>Discussion</w:t>
      </w:r>
    </w:p>
    <w:p w14:paraId="62D47AF4" w14:textId="5BE8ADFF" w:rsidR="00717468" w:rsidRPr="00AC46B1" w:rsidRDefault="00717468" w:rsidP="00717468">
      <w:pPr>
        <w:rPr>
          <w:rFonts w:ascii="Calibri" w:hAnsi="Calibri"/>
          <w:sz w:val="22"/>
          <w:szCs w:val="22"/>
        </w:rPr>
      </w:pPr>
      <w:r w:rsidRPr="00AC46B1">
        <w:rPr>
          <w:rFonts w:ascii="Calibri" w:hAnsi="Calibri"/>
          <w:sz w:val="22"/>
          <w:szCs w:val="22"/>
        </w:rPr>
        <w:t>“Improving the Quality of Diagnostic Spirometry in Adults”</w:t>
      </w:r>
      <w:r w:rsidRPr="00AC46B1">
        <w:rPr>
          <w:rFonts w:ascii="Calibri" w:hAnsi="Calibri"/>
          <w:sz w:val="22"/>
          <w:szCs w:val="22"/>
          <w:vertAlign w:val="superscript"/>
        </w:rPr>
        <w:t xml:space="preserve">1 </w:t>
      </w:r>
      <w:r w:rsidRPr="00AC46B1">
        <w:rPr>
          <w:rFonts w:ascii="Calibri" w:hAnsi="Calibri"/>
          <w:sz w:val="22"/>
          <w:szCs w:val="22"/>
        </w:rPr>
        <w:t>was published by NHS England in 2016, providing a competency assessment framework and a national register for certified professionals. This provides the system through which healthcare professionals undertaking and / or interpreting diagnostic spirometry will be assessed and certified as competent. Both the spirometry tracings and the questionnaire responses were assessed in line with the ARTP recommendations, which underpin this document.</w:t>
      </w:r>
    </w:p>
    <w:p w14:paraId="61C10F67" w14:textId="77777777" w:rsidR="00AC46B1" w:rsidRPr="00AC46B1" w:rsidRDefault="00717468" w:rsidP="00AC46B1">
      <w:pPr>
        <w:pStyle w:val="ListParagraph"/>
        <w:numPr>
          <w:ilvl w:val="0"/>
          <w:numId w:val="5"/>
        </w:numPr>
        <w:spacing w:before="0" w:after="0"/>
        <w:rPr>
          <w:rFonts w:ascii="Calibri" w:hAnsi="Calibri"/>
          <w:sz w:val="22"/>
          <w:szCs w:val="22"/>
        </w:rPr>
      </w:pPr>
      <w:r w:rsidRPr="00AC46B1">
        <w:rPr>
          <w:rFonts w:ascii="Calibri" w:hAnsi="Calibri"/>
          <w:sz w:val="22"/>
          <w:szCs w:val="22"/>
        </w:rPr>
        <w:t>Reason for testing and type of test performed</w:t>
      </w:r>
    </w:p>
    <w:p w14:paraId="0A9804A8" w14:textId="77777777" w:rsidR="00AC46B1" w:rsidRPr="00AC46B1" w:rsidRDefault="00717468" w:rsidP="00AC46B1">
      <w:pPr>
        <w:pStyle w:val="ListParagraph"/>
        <w:numPr>
          <w:ilvl w:val="1"/>
          <w:numId w:val="5"/>
        </w:numPr>
        <w:spacing w:before="0" w:after="0"/>
        <w:rPr>
          <w:rFonts w:ascii="Calibri" w:hAnsi="Calibri"/>
          <w:sz w:val="22"/>
          <w:szCs w:val="22"/>
        </w:rPr>
      </w:pPr>
      <w:r w:rsidRPr="00AC46B1">
        <w:rPr>
          <w:rFonts w:ascii="Calibri" w:hAnsi="Calibri"/>
          <w:sz w:val="22"/>
          <w:szCs w:val="22"/>
        </w:rPr>
        <w:t>One third of tests did not specify the reason for testing; of those remaining a greater number were performed during annual review of an already diagnosed condition, while 60 (30%) tests were performed for diagnostic purposes.</w:t>
      </w:r>
    </w:p>
    <w:p w14:paraId="73B2A8BE" w14:textId="04F763B9" w:rsidR="00717468" w:rsidRPr="00AC46B1" w:rsidRDefault="00717468" w:rsidP="00AC46B1">
      <w:pPr>
        <w:pStyle w:val="ListParagraph"/>
        <w:numPr>
          <w:ilvl w:val="1"/>
          <w:numId w:val="5"/>
        </w:numPr>
        <w:spacing w:before="0" w:after="0"/>
        <w:rPr>
          <w:rFonts w:ascii="Calibri" w:hAnsi="Calibri"/>
          <w:sz w:val="22"/>
          <w:szCs w:val="22"/>
        </w:rPr>
      </w:pPr>
      <w:r w:rsidRPr="00AC46B1">
        <w:rPr>
          <w:rFonts w:ascii="Calibri" w:hAnsi="Calibri"/>
          <w:sz w:val="22"/>
          <w:szCs w:val="22"/>
        </w:rPr>
        <w:t>There are two factors to consider:</w:t>
      </w:r>
    </w:p>
    <w:p w14:paraId="28006DBF" w14:textId="035EF48B" w:rsidR="00717468" w:rsidRPr="00AC46B1" w:rsidRDefault="00717468" w:rsidP="00717468">
      <w:pPr>
        <w:pStyle w:val="ListParagraph"/>
        <w:numPr>
          <w:ilvl w:val="0"/>
          <w:numId w:val="6"/>
        </w:numPr>
        <w:spacing w:before="0" w:after="0"/>
        <w:rPr>
          <w:rFonts w:ascii="Calibri" w:hAnsi="Calibri"/>
          <w:sz w:val="22"/>
          <w:szCs w:val="22"/>
        </w:rPr>
      </w:pPr>
      <w:r w:rsidRPr="00AC46B1">
        <w:rPr>
          <w:rFonts w:ascii="Calibri" w:hAnsi="Calibri"/>
          <w:sz w:val="22"/>
          <w:szCs w:val="22"/>
        </w:rPr>
        <w:t>Annual review spirometry should always be performed post-bronchodilator and should never be performed pre-bronchodilator. Diagnostic spirometry may require both pre and post-bronchodilator spirometry, but will always require a post-bronchodilator</w:t>
      </w:r>
      <w:r w:rsidR="00B761DC">
        <w:rPr>
          <w:rFonts w:ascii="Calibri" w:hAnsi="Calibri"/>
          <w:sz w:val="22"/>
          <w:szCs w:val="22"/>
        </w:rPr>
        <w:t xml:space="preserve"> test</w:t>
      </w:r>
    </w:p>
    <w:p w14:paraId="337F0171" w14:textId="77777777" w:rsidR="00717468" w:rsidRPr="00AC46B1" w:rsidRDefault="00717468" w:rsidP="00717468">
      <w:pPr>
        <w:pStyle w:val="ListParagraph"/>
        <w:numPr>
          <w:ilvl w:val="0"/>
          <w:numId w:val="7"/>
        </w:numPr>
        <w:spacing w:before="0" w:after="0"/>
        <w:rPr>
          <w:rFonts w:ascii="Calibri" w:hAnsi="Calibri"/>
          <w:sz w:val="22"/>
          <w:szCs w:val="22"/>
        </w:rPr>
      </w:pPr>
      <w:r w:rsidRPr="00AC46B1">
        <w:rPr>
          <w:rFonts w:ascii="Calibri" w:hAnsi="Calibri"/>
          <w:sz w:val="22"/>
          <w:szCs w:val="22"/>
        </w:rPr>
        <w:t>47 (64%) of the annual review tests were performed pre-bronchodilator.</w:t>
      </w:r>
    </w:p>
    <w:p w14:paraId="2A6729B6" w14:textId="5DEA3D85" w:rsidR="00717468" w:rsidRPr="00AC46B1" w:rsidRDefault="00717468" w:rsidP="00717468">
      <w:pPr>
        <w:pStyle w:val="ListParagraph"/>
        <w:numPr>
          <w:ilvl w:val="0"/>
          <w:numId w:val="8"/>
        </w:numPr>
        <w:spacing w:before="0" w:after="0"/>
        <w:rPr>
          <w:rFonts w:ascii="Calibri" w:hAnsi="Calibri"/>
          <w:sz w:val="22"/>
          <w:szCs w:val="22"/>
        </w:rPr>
      </w:pPr>
      <w:r w:rsidRPr="00AC46B1">
        <w:rPr>
          <w:rFonts w:ascii="Calibri" w:hAnsi="Calibri"/>
          <w:sz w:val="22"/>
          <w:szCs w:val="22"/>
        </w:rPr>
        <w:t>Pre and post-bronchodilator spirometry appears to be performed at random, witho</w:t>
      </w:r>
      <w:r w:rsidR="00B761DC">
        <w:rPr>
          <w:rFonts w:ascii="Calibri" w:hAnsi="Calibri"/>
          <w:sz w:val="22"/>
          <w:szCs w:val="22"/>
        </w:rPr>
        <w:t>ut adherence to recommendations</w:t>
      </w:r>
    </w:p>
    <w:p w14:paraId="52B806E7" w14:textId="77777777" w:rsidR="00717468" w:rsidRPr="00AC46B1" w:rsidRDefault="00717468" w:rsidP="00AC46B1">
      <w:pPr>
        <w:pStyle w:val="ListParagraph"/>
        <w:numPr>
          <w:ilvl w:val="0"/>
          <w:numId w:val="0"/>
        </w:numPr>
        <w:ind w:left="1800"/>
        <w:rPr>
          <w:rFonts w:ascii="Calibri" w:hAnsi="Calibri"/>
          <w:sz w:val="22"/>
          <w:szCs w:val="22"/>
        </w:rPr>
      </w:pPr>
    </w:p>
    <w:p w14:paraId="78EDB94F" w14:textId="77777777" w:rsidR="00717468" w:rsidRPr="00AC46B1" w:rsidRDefault="00717468" w:rsidP="00717468">
      <w:pPr>
        <w:pStyle w:val="ListParagraph"/>
        <w:numPr>
          <w:ilvl w:val="0"/>
          <w:numId w:val="5"/>
        </w:numPr>
        <w:spacing w:before="0" w:after="0"/>
        <w:rPr>
          <w:rFonts w:ascii="Calibri" w:hAnsi="Calibri"/>
          <w:sz w:val="22"/>
          <w:szCs w:val="22"/>
        </w:rPr>
      </w:pPr>
      <w:r w:rsidRPr="00AC46B1">
        <w:rPr>
          <w:rFonts w:ascii="Calibri" w:hAnsi="Calibri"/>
          <w:sz w:val="22"/>
          <w:szCs w:val="22"/>
        </w:rPr>
        <w:t>Test performance (calibration and reproducibility)</w:t>
      </w:r>
    </w:p>
    <w:p w14:paraId="50AF123F" w14:textId="50852763" w:rsidR="00DA2EDA" w:rsidRPr="00E840D9" w:rsidRDefault="00717468" w:rsidP="00E840D9">
      <w:pPr>
        <w:pStyle w:val="ListParagraph"/>
        <w:numPr>
          <w:ilvl w:val="0"/>
          <w:numId w:val="16"/>
        </w:numPr>
        <w:rPr>
          <w:rFonts w:ascii="Calibri" w:hAnsi="Calibri"/>
          <w:sz w:val="22"/>
          <w:szCs w:val="22"/>
        </w:rPr>
      </w:pPr>
      <w:r w:rsidRPr="00DA2EDA">
        <w:rPr>
          <w:rFonts w:ascii="Calibri" w:hAnsi="Calibri"/>
          <w:sz w:val="22"/>
          <w:szCs w:val="22"/>
        </w:rPr>
        <w:t xml:space="preserve">Calibration of the spirometer should be verified prior to each clinic/session or after every 10th patient (whichever comes first). </w:t>
      </w:r>
    </w:p>
    <w:p w14:paraId="4F7649E3" w14:textId="77777777" w:rsidR="00DA2EDA" w:rsidRDefault="00DA2EDA" w:rsidP="00DA2EDA">
      <w:pPr>
        <w:pStyle w:val="ListParagraph"/>
        <w:numPr>
          <w:ilvl w:val="0"/>
          <w:numId w:val="0"/>
        </w:numPr>
        <w:spacing w:before="0" w:after="0"/>
        <w:ind w:left="1800"/>
        <w:rPr>
          <w:rFonts w:ascii="Calibri" w:hAnsi="Calibri"/>
          <w:sz w:val="22"/>
          <w:szCs w:val="22"/>
        </w:rPr>
      </w:pPr>
    </w:p>
    <w:p w14:paraId="1F53E1BC" w14:textId="2B2F4686" w:rsidR="00717468" w:rsidRPr="00AC46B1" w:rsidRDefault="00717468" w:rsidP="00717468">
      <w:pPr>
        <w:pStyle w:val="ListParagraph"/>
        <w:numPr>
          <w:ilvl w:val="0"/>
          <w:numId w:val="9"/>
        </w:numPr>
        <w:spacing w:before="0" w:after="0"/>
        <w:rPr>
          <w:rFonts w:ascii="Calibri" w:hAnsi="Calibri"/>
          <w:sz w:val="22"/>
          <w:szCs w:val="22"/>
        </w:rPr>
      </w:pPr>
      <w:r w:rsidRPr="00AC46B1">
        <w:rPr>
          <w:rFonts w:ascii="Calibri" w:hAnsi="Calibri"/>
          <w:sz w:val="22"/>
          <w:szCs w:val="22"/>
        </w:rPr>
        <w:t>Dates for calibration were not visible at all on tracings from two surgeries, however at least one of the practices uses a spirometer programmed to prevent usage unless calibration has been performed. This means that the figure of 70 (35%) presented in the res</w:t>
      </w:r>
      <w:r w:rsidR="00B761DC">
        <w:rPr>
          <w:rFonts w:ascii="Calibri" w:hAnsi="Calibri"/>
          <w:sz w:val="22"/>
          <w:szCs w:val="22"/>
        </w:rPr>
        <w:t>ults table is an under-estimate</w:t>
      </w:r>
    </w:p>
    <w:p w14:paraId="1F44E213" w14:textId="77777777" w:rsidR="00E840D9" w:rsidRDefault="00E840D9" w:rsidP="00E840D9">
      <w:pPr>
        <w:pStyle w:val="ListParagraph"/>
        <w:numPr>
          <w:ilvl w:val="0"/>
          <w:numId w:val="0"/>
        </w:numPr>
        <w:spacing w:before="0" w:after="0"/>
        <w:ind w:left="1800"/>
        <w:rPr>
          <w:rFonts w:ascii="Calibri" w:hAnsi="Calibri"/>
          <w:sz w:val="22"/>
          <w:szCs w:val="22"/>
        </w:rPr>
      </w:pPr>
    </w:p>
    <w:p w14:paraId="7007AD2E" w14:textId="6CCF7EA4" w:rsidR="00717468" w:rsidRDefault="00717468" w:rsidP="00717468">
      <w:pPr>
        <w:pStyle w:val="ListParagraph"/>
        <w:numPr>
          <w:ilvl w:val="0"/>
          <w:numId w:val="9"/>
        </w:numPr>
        <w:spacing w:before="0" w:after="0"/>
        <w:rPr>
          <w:rFonts w:ascii="Calibri" w:hAnsi="Calibri"/>
          <w:sz w:val="22"/>
          <w:szCs w:val="22"/>
        </w:rPr>
      </w:pPr>
      <w:r w:rsidRPr="00AC46B1">
        <w:rPr>
          <w:rFonts w:ascii="Calibri" w:hAnsi="Calibri"/>
          <w:sz w:val="22"/>
          <w:szCs w:val="22"/>
        </w:rPr>
        <w:t xml:space="preserve">One practice shows the same </w:t>
      </w:r>
      <w:r w:rsidR="00DA2EDA">
        <w:rPr>
          <w:rFonts w:ascii="Calibri" w:hAnsi="Calibri"/>
          <w:sz w:val="22"/>
          <w:szCs w:val="22"/>
        </w:rPr>
        <w:t xml:space="preserve">calibration </w:t>
      </w:r>
      <w:r w:rsidRPr="00AC46B1">
        <w:rPr>
          <w:rFonts w:ascii="Calibri" w:hAnsi="Calibri"/>
          <w:sz w:val="22"/>
          <w:szCs w:val="22"/>
        </w:rPr>
        <w:t xml:space="preserve">date for 93% of tracings, which would suggest that calibration has not </w:t>
      </w:r>
      <w:r w:rsidR="00B761DC">
        <w:rPr>
          <w:rFonts w:ascii="Calibri" w:hAnsi="Calibri"/>
          <w:sz w:val="22"/>
          <w:szCs w:val="22"/>
        </w:rPr>
        <w:t>been performed</w:t>
      </w:r>
    </w:p>
    <w:p w14:paraId="675BEAAD" w14:textId="77777777" w:rsidR="00DA2EDA" w:rsidRPr="00AC46B1" w:rsidRDefault="00DA2EDA" w:rsidP="00DA2EDA">
      <w:pPr>
        <w:pStyle w:val="ListParagraph"/>
        <w:numPr>
          <w:ilvl w:val="0"/>
          <w:numId w:val="0"/>
        </w:numPr>
        <w:spacing w:before="0" w:after="0"/>
        <w:ind w:left="1800"/>
        <w:rPr>
          <w:rFonts w:ascii="Calibri" w:hAnsi="Calibri"/>
          <w:sz w:val="22"/>
          <w:szCs w:val="22"/>
        </w:rPr>
      </w:pPr>
    </w:p>
    <w:p w14:paraId="718BAD47" w14:textId="77777777" w:rsidR="00717468" w:rsidRPr="00AC46B1" w:rsidRDefault="00717468" w:rsidP="00DA2EDA">
      <w:pPr>
        <w:pStyle w:val="ListParagraph"/>
        <w:numPr>
          <w:ilvl w:val="0"/>
          <w:numId w:val="16"/>
        </w:numPr>
        <w:rPr>
          <w:rFonts w:ascii="Calibri" w:hAnsi="Calibri"/>
          <w:sz w:val="22"/>
          <w:szCs w:val="22"/>
        </w:rPr>
      </w:pPr>
      <w:r w:rsidRPr="00AC46B1">
        <w:rPr>
          <w:rFonts w:ascii="Calibri" w:hAnsi="Calibri"/>
          <w:sz w:val="22"/>
          <w:szCs w:val="22"/>
        </w:rPr>
        <w:t>Reproducibility criteria are met when there is no more than 100mls ideally (or 150mls in the occasional highly variable patient) between each blow</w:t>
      </w:r>
      <w:r w:rsidRPr="00AC46B1">
        <w:rPr>
          <w:rFonts w:ascii="Calibri" w:hAnsi="Calibri"/>
          <w:sz w:val="22"/>
          <w:szCs w:val="22"/>
          <w:vertAlign w:val="superscript"/>
        </w:rPr>
        <w:t>1</w:t>
      </w:r>
      <w:r w:rsidRPr="00AC46B1">
        <w:rPr>
          <w:rFonts w:ascii="Calibri" w:hAnsi="Calibri"/>
          <w:sz w:val="22"/>
          <w:szCs w:val="22"/>
        </w:rPr>
        <w:t>.  A minimum of three blows should be performed.</w:t>
      </w:r>
    </w:p>
    <w:p w14:paraId="16836878" w14:textId="77777777" w:rsidR="00717468" w:rsidRPr="00AC46B1" w:rsidRDefault="00717468" w:rsidP="00717468">
      <w:pPr>
        <w:pStyle w:val="ListParagraph"/>
        <w:numPr>
          <w:ilvl w:val="0"/>
          <w:numId w:val="10"/>
        </w:numPr>
        <w:spacing w:before="0" w:after="0"/>
        <w:rPr>
          <w:rFonts w:ascii="Calibri" w:hAnsi="Calibri"/>
          <w:sz w:val="22"/>
          <w:szCs w:val="22"/>
        </w:rPr>
      </w:pPr>
      <w:r w:rsidRPr="00AC46B1">
        <w:rPr>
          <w:rFonts w:ascii="Calibri" w:hAnsi="Calibri"/>
          <w:sz w:val="22"/>
          <w:szCs w:val="22"/>
        </w:rPr>
        <w:t>Reasons for non-reproducibility include:</w:t>
      </w:r>
    </w:p>
    <w:p w14:paraId="4A4B77D2" w14:textId="77777777" w:rsidR="00717468" w:rsidRPr="00AC46B1" w:rsidRDefault="00717468" w:rsidP="00717468">
      <w:pPr>
        <w:ind w:left="1800" w:firstLine="360"/>
        <w:rPr>
          <w:rFonts w:ascii="Calibri" w:hAnsi="Calibri"/>
          <w:sz w:val="22"/>
          <w:szCs w:val="22"/>
        </w:rPr>
      </w:pPr>
      <w:r w:rsidRPr="00AC46B1">
        <w:rPr>
          <w:rFonts w:ascii="Calibri" w:hAnsi="Calibri"/>
          <w:sz w:val="22"/>
          <w:szCs w:val="22"/>
        </w:rPr>
        <w:t>-  The number of blows was not visible</w:t>
      </w:r>
    </w:p>
    <w:p w14:paraId="4C407DEB" w14:textId="77777777" w:rsidR="00717468" w:rsidRPr="00AC46B1" w:rsidRDefault="00717468" w:rsidP="00717468">
      <w:pPr>
        <w:ind w:left="1440" w:firstLine="720"/>
        <w:rPr>
          <w:rFonts w:ascii="Calibri" w:hAnsi="Calibri"/>
          <w:sz w:val="22"/>
          <w:szCs w:val="22"/>
        </w:rPr>
      </w:pPr>
      <w:r w:rsidRPr="00AC46B1">
        <w:rPr>
          <w:rFonts w:ascii="Calibri" w:hAnsi="Calibri"/>
          <w:sz w:val="22"/>
          <w:szCs w:val="22"/>
        </w:rPr>
        <w:t>-  Variability between tests of up to 35%</w:t>
      </w:r>
    </w:p>
    <w:p w14:paraId="612B76E9" w14:textId="77777777" w:rsidR="00717468" w:rsidRPr="00AC46B1" w:rsidRDefault="00717468" w:rsidP="00717468">
      <w:pPr>
        <w:ind w:left="1440" w:firstLine="720"/>
        <w:rPr>
          <w:rFonts w:ascii="Calibri" w:hAnsi="Calibri"/>
          <w:sz w:val="22"/>
          <w:szCs w:val="22"/>
        </w:rPr>
      </w:pPr>
      <w:r w:rsidRPr="00AC46B1">
        <w:rPr>
          <w:rFonts w:ascii="Calibri" w:hAnsi="Calibri"/>
          <w:sz w:val="22"/>
          <w:szCs w:val="22"/>
        </w:rPr>
        <w:t>-  Slow start to the blow</w:t>
      </w:r>
    </w:p>
    <w:p w14:paraId="5B7DC0FA" w14:textId="77777777" w:rsidR="00717468" w:rsidRPr="00AC46B1" w:rsidRDefault="00717468" w:rsidP="00717468">
      <w:pPr>
        <w:ind w:left="1440" w:firstLine="720"/>
        <w:rPr>
          <w:rFonts w:ascii="Calibri" w:hAnsi="Calibri"/>
          <w:sz w:val="22"/>
          <w:szCs w:val="22"/>
        </w:rPr>
      </w:pPr>
      <w:r w:rsidRPr="00AC46B1">
        <w:rPr>
          <w:rFonts w:ascii="Calibri" w:hAnsi="Calibri"/>
          <w:sz w:val="22"/>
          <w:szCs w:val="22"/>
        </w:rPr>
        <w:t>-  Abrupt end to the blow</w:t>
      </w:r>
    </w:p>
    <w:p w14:paraId="02612C16" w14:textId="77777777" w:rsidR="00717468" w:rsidRPr="00AC46B1" w:rsidRDefault="00717468" w:rsidP="00717468">
      <w:pPr>
        <w:ind w:left="1440" w:firstLine="720"/>
        <w:rPr>
          <w:rFonts w:ascii="Calibri" w:hAnsi="Calibri"/>
          <w:sz w:val="22"/>
          <w:szCs w:val="22"/>
        </w:rPr>
      </w:pPr>
      <w:r w:rsidRPr="00AC46B1">
        <w:rPr>
          <w:rFonts w:ascii="Calibri" w:hAnsi="Calibri"/>
          <w:sz w:val="22"/>
          <w:szCs w:val="22"/>
        </w:rPr>
        <w:t>-  Exhalation does not continue until a plateau is reached</w:t>
      </w:r>
    </w:p>
    <w:p w14:paraId="64E505BB" w14:textId="77777777" w:rsidR="00717468" w:rsidRPr="00AC46B1" w:rsidRDefault="00717468" w:rsidP="00717468">
      <w:pPr>
        <w:ind w:left="1440" w:firstLine="720"/>
        <w:rPr>
          <w:rFonts w:ascii="Calibri" w:hAnsi="Calibri"/>
          <w:sz w:val="22"/>
          <w:szCs w:val="22"/>
        </w:rPr>
      </w:pPr>
    </w:p>
    <w:p w14:paraId="1EC883A8" w14:textId="77777777" w:rsidR="00AC46B1" w:rsidRPr="00AC46B1" w:rsidRDefault="00717468" w:rsidP="00AC46B1">
      <w:pPr>
        <w:pStyle w:val="ListParagraph"/>
        <w:numPr>
          <w:ilvl w:val="0"/>
          <w:numId w:val="5"/>
        </w:numPr>
        <w:spacing w:before="0" w:after="0"/>
        <w:rPr>
          <w:rFonts w:ascii="Calibri" w:hAnsi="Calibri"/>
          <w:sz w:val="22"/>
          <w:szCs w:val="22"/>
        </w:rPr>
      </w:pPr>
      <w:r w:rsidRPr="00AC46B1">
        <w:rPr>
          <w:rFonts w:ascii="Calibri" w:hAnsi="Calibri"/>
          <w:sz w:val="22"/>
          <w:szCs w:val="22"/>
        </w:rPr>
        <w:t>Interpretation of spirometry results</w:t>
      </w:r>
    </w:p>
    <w:p w14:paraId="157C581F" w14:textId="0D6F7915" w:rsidR="00717468" w:rsidRPr="00AC46B1" w:rsidRDefault="00717468" w:rsidP="00AC46B1">
      <w:pPr>
        <w:pStyle w:val="ListParagraph"/>
        <w:numPr>
          <w:ilvl w:val="1"/>
          <w:numId w:val="5"/>
        </w:numPr>
        <w:spacing w:before="0" w:after="0"/>
        <w:rPr>
          <w:rFonts w:ascii="Calibri" w:hAnsi="Calibri"/>
          <w:sz w:val="22"/>
          <w:szCs w:val="22"/>
        </w:rPr>
      </w:pPr>
      <w:r w:rsidRPr="00AC46B1">
        <w:rPr>
          <w:rFonts w:ascii="Calibri" w:hAnsi="Calibri"/>
          <w:sz w:val="22"/>
          <w:szCs w:val="22"/>
        </w:rPr>
        <w:t>Three important points must be considered:</w:t>
      </w:r>
    </w:p>
    <w:p w14:paraId="5E4D4905" w14:textId="77777777" w:rsidR="00717468" w:rsidRPr="00AC46B1" w:rsidRDefault="00717468" w:rsidP="00717468">
      <w:pPr>
        <w:pStyle w:val="ListParagraph"/>
        <w:numPr>
          <w:ilvl w:val="0"/>
          <w:numId w:val="10"/>
        </w:numPr>
        <w:spacing w:before="0" w:after="0"/>
        <w:rPr>
          <w:rFonts w:ascii="Calibri" w:hAnsi="Calibri"/>
          <w:sz w:val="22"/>
          <w:szCs w:val="22"/>
        </w:rPr>
      </w:pPr>
      <w:r w:rsidRPr="00AC46B1">
        <w:rPr>
          <w:rFonts w:ascii="Calibri" w:hAnsi="Calibri"/>
          <w:sz w:val="22"/>
          <w:szCs w:val="22"/>
        </w:rPr>
        <w:t>Interpretation should never be attempted on non-reproducible spirometry.</w:t>
      </w:r>
    </w:p>
    <w:p w14:paraId="55F721A7" w14:textId="77777777" w:rsidR="00717468" w:rsidRPr="00AC46B1" w:rsidRDefault="00717468" w:rsidP="00717468">
      <w:pPr>
        <w:numPr>
          <w:ilvl w:val="0"/>
          <w:numId w:val="10"/>
        </w:numPr>
        <w:spacing w:before="0" w:after="0"/>
        <w:rPr>
          <w:rFonts w:ascii="Calibri" w:hAnsi="Calibri"/>
          <w:sz w:val="22"/>
          <w:szCs w:val="22"/>
        </w:rPr>
      </w:pPr>
      <w:r w:rsidRPr="00AC46B1">
        <w:rPr>
          <w:rFonts w:ascii="Calibri" w:hAnsi="Calibri"/>
          <w:sz w:val="22"/>
          <w:szCs w:val="22"/>
        </w:rPr>
        <w:t>FEV1/VC Ratio should be used in interpretation where the Vital Capacity (VC) is greater then Forced Vital Capacity (FVC)</w:t>
      </w:r>
    </w:p>
    <w:p w14:paraId="04D2DF89" w14:textId="2B67E9FD" w:rsidR="00717468" w:rsidRPr="00AC46B1" w:rsidRDefault="00717468" w:rsidP="00717468">
      <w:pPr>
        <w:numPr>
          <w:ilvl w:val="0"/>
          <w:numId w:val="10"/>
        </w:numPr>
        <w:spacing w:before="0" w:after="0"/>
        <w:rPr>
          <w:rFonts w:ascii="Calibri" w:hAnsi="Calibri"/>
          <w:sz w:val="22"/>
          <w:szCs w:val="22"/>
        </w:rPr>
      </w:pPr>
      <w:r w:rsidRPr="00AC46B1">
        <w:rPr>
          <w:rFonts w:ascii="Calibri" w:hAnsi="Calibri"/>
          <w:sz w:val="22"/>
          <w:szCs w:val="22"/>
        </w:rPr>
        <w:t>The diagnosis data was not always included in the information provided for interpretation (therefore the totals may not add up)</w:t>
      </w:r>
    </w:p>
    <w:p w14:paraId="28D63269" w14:textId="77777777" w:rsidR="00717468" w:rsidRPr="00AC46B1" w:rsidRDefault="00717468" w:rsidP="00717468">
      <w:pPr>
        <w:ind w:left="720"/>
        <w:rPr>
          <w:rFonts w:ascii="Calibri" w:hAnsi="Calibri"/>
          <w:sz w:val="22"/>
          <w:szCs w:val="22"/>
        </w:rPr>
      </w:pPr>
      <w:r w:rsidRPr="00AC46B1">
        <w:rPr>
          <w:rFonts w:ascii="Calibri" w:hAnsi="Calibri"/>
          <w:sz w:val="22"/>
          <w:szCs w:val="22"/>
        </w:rPr>
        <w:t>Examples of mis-interpretation include:</w:t>
      </w:r>
    </w:p>
    <w:p w14:paraId="3C589CFE" w14:textId="77777777" w:rsidR="00717468" w:rsidRPr="00AC46B1" w:rsidRDefault="00717468" w:rsidP="00AC46B1">
      <w:pPr>
        <w:ind w:left="720" w:firstLine="360"/>
        <w:rPr>
          <w:rFonts w:ascii="Calibri" w:hAnsi="Calibri"/>
          <w:sz w:val="22"/>
          <w:szCs w:val="22"/>
        </w:rPr>
      </w:pPr>
      <w:r w:rsidRPr="00AC46B1">
        <w:rPr>
          <w:rFonts w:ascii="Calibri" w:hAnsi="Calibri"/>
          <w:sz w:val="22"/>
          <w:szCs w:val="22"/>
        </w:rPr>
        <w:t>-  Several examples of normal spirometry performed at COPD annual review</w:t>
      </w:r>
    </w:p>
    <w:p w14:paraId="2E8B949E" w14:textId="77777777" w:rsidR="00717468" w:rsidRPr="00AC46B1" w:rsidRDefault="00717468" w:rsidP="00AC46B1">
      <w:pPr>
        <w:ind w:left="720" w:firstLine="360"/>
        <w:rPr>
          <w:rFonts w:ascii="Calibri" w:hAnsi="Calibri"/>
          <w:sz w:val="22"/>
          <w:szCs w:val="22"/>
        </w:rPr>
      </w:pPr>
      <w:r w:rsidRPr="00AC46B1">
        <w:rPr>
          <w:rFonts w:ascii="Calibri" w:hAnsi="Calibri"/>
          <w:sz w:val="22"/>
          <w:szCs w:val="22"/>
        </w:rPr>
        <w:t>-  Several examples of restrictive spirometry performed at COPD annual review</w:t>
      </w:r>
    </w:p>
    <w:p w14:paraId="3BD12ACB" w14:textId="2F4FEE23" w:rsidR="00717468" w:rsidRPr="00AC46B1" w:rsidRDefault="00717468" w:rsidP="00AC46B1">
      <w:pPr>
        <w:ind w:left="720" w:firstLine="360"/>
        <w:rPr>
          <w:rFonts w:ascii="Calibri" w:hAnsi="Calibri"/>
          <w:sz w:val="22"/>
          <w:szCs w:val="22"/>
        </w:rPr>
      </w:pPr>
      <w:r w:rsidRPr="00AC46B1">
        <w:rPr>
          <w:rFonts w:ascii="Calibri" w:hAnsi="Calibri"/>
          <w:sz w:val="22"/>
          <w:szCs w:val="22"/>
        </w:rPr>
        <w:t>-  One patient where no diagnosis made despite reversibility of 370mls (aged 39)</w:t>
      </w:r>
    </w:p>
    <w:p w14:paraId="62638CD4" w14:textId="59BFBAA3" w:rsidR="00717468" w:rsidRPr="00AC46B1" w:rsidRDefault="00717468" w:rsidP="00AC46B1">
      <w:pPr>
        <w:ind w:left="720" w:firstLine="360"/>
        <w:rPr>
          <w:rFonts w:ascii="Calibri" w:hAnsi="Calibri"/>
          <w:sz w:val="22"/>
          <w:szCs w:val="22"/>
        </w:rPr>
      </w:pPr>
      <w:r w:rsidRPr="00AC46B1">
        <w:rPr>
          <w:rFonts w:ascii="Calibri" w:hAnsi="Calibri"/>
          <w:sz w:val="22"/>
          <w:szCs w:val="22"/>
        </w:rPr>
        <w:t>-  One patient where no diagnosis was made despite reversibility of 1130mls</w:t>
      </w:r>
    </w:p>
    <w:p w14:paraId="201E8E1D" w14:textId="77777777" w:rsidR="00717468" w:rsidRPr="00AC46B1" w:rsidRDefault="00717468" w:rsidP="00717468">
      <w:pPr>
        <w:rPr>
          <w:rFonts w:ascii="Calibri" w:hAnsi="Calibri"/>
          <w:sz w:val="22"/>
          <w:szCs w:val="22"/>
        </w:rPr>
      </w:pPr>
    </w:p>
    <w:p w14:paraId="4F3EB3FE" w14:textId="77777777" w:rsidR="00717468" w:rsidRPr="00AC46B1" w:rsidRDefault="00717468" w:rsidP="00717468">
      <w:pPr>
        <w:pStyle w:val="ListParagraph"/>
        <w:numPr>
          <w:ilvl w:val="0"/>
          <w:numId w:val="5"/>
        </w:numPr>
        <w:spacing w:before="0" w:after="0"/>
        <w:rPr>
          <w:rFonts w:ascii="Calibri" w:hAnsi="Calibri"/>
          <w:sz w:val="22"/>
          <w:szCs w:val="22"/>
        </w:rPr>
      </w:pPr>
      <w:r w:rsidRPr="00AC46B1">
        <w:rPr>
          <w:rFonts w:ascii="Calibri" w:hAnsi="Calibri"/>
          <w:sz w:val="22"/>
          <w:szCs w:val="22"/>
        </w:rPr>
        <w:t>Recommendations based on test observations</w:t>
      </w:r>
    </w:p>
    <w:p w14:paraId="1FBEEA37" w14:textId="30A1B5F7" w:rsidR="00DA2EDA" w:rsidRDefault="00717468" w:rsidP="00E840D9">
      <w:pPr>
        <w:ind w:left="720"/>
        <w:rPr>
          <w:rFonts w:ascii="Calibri" w:hAnsi="Calibri"/>
          <w:sz w:val="22"/>
          <w:szCs w:val="22"/>
        </w:rPr>
      </w:pPr>
      <w:r w:rsidRPr="00AC46B1">
        <w:rPr>
          <w:rFonts w:ascii="Calibri" w:hAnsi="Calibri"/>
          <w:sz w:val="22"/>
          <w:szCs w:val="22"/>
        </w:rPr>
        <w:t>The interpreters had to assume that data had been accurately transferred from patient records to the project data collection sheet sent to them, however there were many examples of inconsistent data transfer. Where the mistakes were made (i.e. from spirometry tracing to clinical record, or from clinical record to the project data collection sheet) has not possible to determine within the limitations of Information Governance on this project.</w:t>
      </w:r>
    </w:p>
    <w:p w14:paraId="6A9FFF83" w14:textId="766C44D3" w:rsidR="00DA2EDA" w:rsidRPr="00DA2EDA" w:rsidRDefault="00717468" w:rsidP="00DA2EDA">
      <w:pPr>
        <w:ind w:left="720"/>
        <w:rPr>
          <w:rFonts w:ascii="Calibri" w:hAnsi="Calibri"/>
          <w:sz w:val="22"/>
          <w:szCs w:val="22"/>
        </w:rPr>
      </w:pPr>
      <w:r w:rsidRPr="00AC46B1">
        <w:rPr>
          <w:rFonts w:ascii="Calibri" w:hAnsi="Calibri"/>
          <w:sz w:val="22"/>
          <w:szCs w:val="22"/>
        </w:rPr>
        <w:t>Examples where specific recommendations were made based upon the data transfer from patient records to the project data collection sheet include:</w:t>
      </w:r>
    </w:p>
    <w:p w14:paraId="000F17B8" w14:textId="77777777" w:rsidR="00E840D9" w:rsidRDefault="00E840D9" w:rsidP="00E840D9">
      <w:pPr>
        <w:pStyle w:val="ListParagraph"/>
        <w:numPr>
          <w:ilvl w:val="0"/>
          <w:numId w:val="0"/>
        </w:numPr>
        <w:spacing w:before="0" w:after="0"/>
        <w:ind w:left="1800"/>
        <w:rPr>
          <w:rFonts w:ascii="Calibri" w:hAnsi="Calibri"/>
          <w:sz w:val="22"/>
          <w:szCs w:val="22"/>
        </w:rPr>
      </w:pPr>
    </w:p>
    <w:p w14:paraId="5E0DAC42" w14:textId="77777777" w:rsidR="00E840D9" w:rsidRDefault="00E840D9" w:rsidP="00E840D9">
      <w:pPr>
        <w:pStyle w:val="ListParagraph"/>
        <w:numPr>
          <w:ilvl w:val="0"/>
          <w:numId w:val="0"/>
        </w:numPr>
        <w:spacing w:before="0" w:after="0"/>
        <w:ind w:left="1800"/>
        <w:rPr>
          <w:rFonts w:ascii="Calibri" w:hAnsi="Calibri"/>
          <w:sz w:val="22"/>
          <w:szCs w:val="22"/>
        </w:rPr>
      </w:pPr>
    </w:p>
    <w:p w14:paraId="14FCEE53" w14:textId="77777777" w:rsidR="00717468" w:rsidRPr="00AC46B1" w:rsidRDefault="00717468" w:rsidP="00717468">
      <w:pPr>
        <w:pStyle w:val="ListParagraph"/>
        <w:numPr>
          <w:ilvl w:val="0"/>
          <w:numId w:val="12"/>
        </w:numPr>
        <w:spacing w:before="0" w:after="0"/>
        <w:rPr>
          <w:rFonts w:ascii="Calibri" w:hAnsi="Calibri"/>
          <w:sz w:val="22"/>
          <w:szCs w:val="22"/>
        </w:rPr>
      </w:pPr>
      <w:r w:rsidRPr="00AC46B1">
        <w:rPr>
          <w:rFonts w:ascii="Calibri" w:hAnsi="Calibri"/>
          <w:sz w:val="22"/>
          <w:szCs w:val="22"/>
        </w:rPr>
        <w:t>Incorrect data entry; ensure use of the best figures irrespective of which blow they are from.</w:t>
      </w:r>
    </w:p>
    <w:p w14:paraId="464FB0B5" w14:textId="77777777" w:rsidR="00717468" w:rsidRPr="00AC46B1" w:rsidRDefault="00717468" w:rsidP="00717468">
      <w:pPr>
        <w:pStyle w:val="ListParagraph"/>
        <w:numPr>
          <w:ilvl w:val="0"/>
          <w:numId w:val="12"/>
        </w:numPr>
        <w:spacing w:before="0" w:after="0"/>
        <w:rPr>
          <w:rFonts w:ascii="Calibri" w:hAnsi="Calibri"/>
          <w:sz w:val="22"/>
          <w:szCs w:val="22"/>
        </w:rPr>
      </w:pPr>
      <w:r w:rsidRPr="00AC46B1">
        <w:rPr>
          <w:rFonts w:ascii="Calibri" w:hAnsi="Calibri"/>
          <w:sz w:val="22"/>
          <w:szCs w:val="22"/>
        </w:rPr>
        <w:t>Ensure FEV1 &amp; FVC recorded under incorrect headings</w:t>
      </w:r>
    </w:p>
    <w:p w14:paraId="7A3ADF53" w14:textId="77777777" w:rsidR="00717468" w:rsidRPr="00AC46B1" w:rsidRDefault="00717468" w:rsidP="00717468">
      <w:pPr>
        <w:pStyle w:val="ListParagraph"/>
        <w:numPr>
          <w:ilvl w:val="0"/>
          <w:numId w:val="12"/>
        </w:numPr>
        <w:spacing w:before="0" w:after="0"/>
        <w:rPr>
          <w:rFonts w:ascii="Calibri" w:hAnsi="Calibri"/>
          <w:sz w:val="22"/>
          <w:szCs w:val="22"/>
        </w:rPr>
      </w:pPr>
      <w:r w:rsidRPr="00AC46B1">
        <w:rPr>
          <w:rFonts w:ascii="Calibri" w:hAnsi="Calibri"/>
          <w:sz w:val="22"/>
          <w:szCs w:val="22"/>
        </w:rPr>
        <w:t>Ensure the correct figures and conclusions are documented</w:t>
      </w:r>
    </w:p>
    <w:p w14:paraId="3F966F9C" w14:textId="77777777" w:rsidR="00717468" w:rsidRPr="00AC46B1" w:rsidRDefault="00717468" w:rsidP="00717468">
      <w:pPr>
        <w:pStyle w:val="ListParagraph"/>
        <w:numPr>
          <w:ilvl w:val="0"/>
          <w:numId w:val="12"/>
        </w:numPr>
        <w:spacing w:before="0" w:after="0"/>
        <w:rPr>
          <w:rFonts w:ascii="Calibri" w:hAnsi="Calibri"/>
          <w:sz w:val="22"/>
          <w:szCs w:val="22"/>
        </w:rPr>
      </w:pPr>
      <w:r w:rsidRPr="00AC46B1">
        <w:rPr>
          <w:rFonts w:ascii="Calibri" w:hAnsi="Calibri"/>
          <w:sz w:val="22"/>
          <w:szCs w:val="22"/>
        </w:rPr>
        <w:t>21 incorrect data entries came from one practice alone</w:t>
      </w:r>
    </w:p>
    <w:p w14:paraId="09448246" w14:textId="77777777" w:rsidR="00717468" w:rsidRPr="00AC46B1" w:rsidRDefault="00717468" w:rsidP="00717468">
      <w:pPr>
        <w:pStyle w:val="ListParagraph"/>
        <w:numPr>
          <w:ilvl w:val="0"/>
          <w:numId w:val="12"/>
        </w:numPr>
        <w:spacing w:before="0" w:after="0"/>
        <w:rPr>
          <w:rFonts w:ascii="Calibri" w:hAnsi="Calibri"/>
          <w:sz w:val="22"/>
          <w:szCs w:val="22"/>
        </w:rPr>
      </w:pPr>
      <w:r w:rsidRPr="00AC46B1">
        <w:rPr>
          <w:rFonts w:ascii="Calibri" w:hAnsi="Calibri"/>
          <w:sz w:val="22"/>
          <w:szCs w:val="22"/>
        </w:rPr>
        <w:t>Always perform and record the VC</w:t>
      </w:r>
    </w:p>
    <w:p w14:paraId="24467FAA" w14:textId="77777777" w:rsidR="00717468" w:rsidRPr="00AC46B1" w:rsidRDefault="00717468" w:rsidP="00717468">
      <w:pPr>
        <w:ind w:left="720"/>
        <w:rPr>
          <w:rFonts w:ascii="Calibri" w:hAnsi="Calibri"/>
          <w:sz w:val="22"/>
          <w:szCs w:val="22"/>
        </w:rPr>
      </w:pPr>
      <w:r w:rsidRPr="00AC46B1">
        <w:rPr>
          <w:rFonts w:ascii="Calibri" w:hAnsi="Calibri"/>
          <w:sz w:val="22"/>
          <w:szCs w:val="22"/>
        </w:rPr>
        <w:t>Examples of specific recommendations made based upon the observation of spirometry tracings include:</w:t>
      </w:r>
    </w:p>
    <w:p w14:paraId="3F9C5421" w14:textId="77777777" w:rsidR="00717468" w:rsidRPr="00AC46B1" w:rsidRDefault="00717468" w:rsidP="00717468">
      <w:pPr>
        <w:pStyle w:val="ListParagraph"/>
        <w:numPr>
          <w:ilvl w:val="0"/>
          <w:numId w:val="11"/>
        </w:numPr>
        <w:spacing w:before="0" w:after="0"/>
        <w:rPr>
          <w:rFonts w:ascii="Calibri" w:hAnsi="Calibri"/>
          <w:sz w:val="22"/>
          <w:szCs w:val="22"/>
        </w:rPr>
      </w:pPr>
      <w:r w:rsidRPr="00AC46B1">
        <w:rPr>
          <w:rFonts w:ascii="Calibri" w:hAnsi="Calibri"/>
          <w:sz w:val="22"/>
          <w:szCs w:val="22"/>
        </w:rPr>
        <w:t>Suggest referral for chest X-Ray in two patients</w:t>
      </w:r>
    </w:p>
    <w:p w14:paraId="6B5458BE" w14:textId="77777777" w:rsidR="00717468" w:rsidRPr="00AC46B1" w:rsidRDefault="00717468" w:rsidP="00717468">
      <w:pPr>
        <w:pStyle w:val="ListParagraph"/>
        <w:numPr>
          <w:ilvl w:val="0"/>
          <w:numId w:val="11"/>
        </w:numPr>
        <w:spacing w:before="0" w:after="0"/>
        <w:rPr>
          <w:rFonts w:ascii="Calibri" w:hAnsi="Calibri"/>
          <w:sz w:val="22"/>
          <w:szCs w:val="22"/>
        </w:rPr>
      </w:pPr>
      <w:r w:rsidRPr="00AC46B1">
        <w:rPr>
          <w:rFonts w:ascii="Calibri" w:hAnsi="Calibri"/>
          <w:sz w:val="22"/>
          <w:szCs w:val="22"/>
        </w:rPr>
        <w:t>Review the patient history and re-consider the diagnosis</w:t>
      </w:r>
    </w:p>
    <w:p w14:paraId="1DDD5A4D" w14:textId="77777777" w:rsidR="00717468" w:rsidRPr="00AC46B1" w:rsidRDefault="00717468" w:rsidP="00717468">
      <w:pPr>
        <w:pStyle w:val="ListParagraph"/>
        <w:numPr>
          <w:ilvl w:val="0"/>
          <w:numId w:val="11"/>
        </w:numPr>
        <w:spacing w:before="0" w:after="0"/>
        <w:rPr>
          <w:rFonts w:ascii="Calibri" w:hAnsi="Calibri"/>
          <w:sz w:val="22"/>
          <w:szCs w:val="22"/>
        </w:rPr>
      </w:pPr>
      <w:r w:rsidRPr="00AC46B1">
        <w:rPr>
          <w:rFonts w:ascii="Calibri" w:hAnsi="Calibri"/>
          <w:sz w:val="22"/>
          <w:szCs w:val="22"/>
        </w:rPr>
        <w:t>Record serial peak flow monitoring</w:t>
      </w:r>
    </w:p>
    <w:p w14:paraId="4FDDF764" w14:textId="77777777" w:rsidR="00717468" w:rsidRPr="00AC46B1" w:rsidRDefault="00717468" w:rsidP="00717468">
      <w:pPr>
        <w:pStyle w:val="ListParagraph"/>
        <w:numPr>
          <w:ilvl w:val="0"/>
          <w:numId w:val="11"/>
        </w:numPr>
        <w:spacing w:before="0" w:after="0"/>
        <w:rPr>
          <w:rFonts w:ascii="Calibri" w:hAnsi="Calibri"/>
          <w:sz w:val="22"/>
          <w:szCs w:val="22"/>
        </w:rPr>
      </w:pPr>
      <w:r w:rsidRPr="00AC46B1">
        <w:rPr>
          <w:rFonts w:ascii="Calibri" w:hAnsi="Calibri"/>
          <w:sz w:val="22"/>
          <w:szCs w:val="22"/>
        </w:rPr>
        <w:t>Repeat spirometry testing</w:t>
      </w:r>
    </w:p>
    <w:p w14:paraId="116892BE" w14:textId="77777777" w:rsidR="00717468" w:rsidRPr="00AC46B1" w:rsidRDefault="00717468" w:rsidP="00717468">
      <w:pPr>
        <w:rPr>
          <w:rFonts w:ascii="Calibri" w:hAnsi="Calibri"/>
          <w:sz w:val="22"/>
          <w:szCs w:val="22"/>
        </w:rPr>
      </w:pPr>
    </w:p>
    <w:p w14:paraId="73D24D93" w14:textId="77777777" w:rsidR="00717468" w:rsidRPr="00AC46B1" w:rsidRDefault="00717468" w:rsidP="00717468">
      <w:pPr>
        <w:pStyle w:val="ListParagraph"/>
        <w:numPr>
          <w:ilvl w:val="0"/>
          <w:numId w:val="5"/>
        </w:numPr>
        <w:spacing w:before="0" w:after="0"/>
        <w:rPr>
          <w:rFonts w:ascii="Calibri" w:hAnsi="Calibri"/>
          <w:sz w:val="22"/>
          <w:szCs w:val="22"/>
        </w:rPr>
      </w:pPr>
      <w:r w:rsidRPr="00AC46B1">
        <w:rPr>
          <w:rFonts w:ascii="Calibri" w:hAnsi="Calibri"/>
          <w:sz w:val="22"/>
          <w:szCs w:val="22"/>
        </w:rPr>
        <w:t>HCP training</w:t>
      </w:r>
    </w:p>
    <w:p w14:paraId="65F6F656" w14:textId="77777777" w:rsidR="00717468" w:rsidRPr="00AC46B1" w:rsidRDefault="00717468" w:rsidP="00717468">
      <w:pPr>
        <w:ind w:left="720"/>
        <w:rPr>
          <w:rFonts w:ascii="Calibri" w:hAnsi="Calibri"/>
          <w:sz w:val="22"/>
          <w:szCs w:val="22"/>
        </w:rPr>
      </w:pPr>
      <w:r w:rsidRPr="00AC46B1">
        <w:rPr>
          <w:rFonts w:ascii="Calibri" w:hAnsi="Calibri"/>
          <w:sz w:val="22"/>
          <w:szCs w:val="22"/>
        </w:rPr>
        <w:t>Only one HCP (20%) has completed formal spirometry training; the remainder has undergone no recognised training or assessment,</w:t>
      </w:r>
    </w:p>
    <w:p w14:paraId="4E553DB3" w14:textId="77777777" w:rsidR="00717468" w:rsidRPr="00AC46B1" w:rsidRDefault="00717468" w:rsidP="00717468">
      <w:pPr>
        <w:rPr>
          <w:rFonts w:ascii="Calibri" w:hAnsi="Calibri"/>
          <w:sz w:val="22"/>
          <w:szCs w:val="22"/>
        </w:rPr>
      </w:pPr>
    </w:p>
    <w:p w14:paraId="372CCA8E" w14:textId="77777777" w:rsidR="00717468" w:rsidRPr="00AC46B1" w:rsidRDefault="00717468" w:rsidP="00717468">
      <w:pPr>
        <w:pStyle w:val="ListParagraph"/>
        <w:numPr>
          <w:ilvl w:val="0"/>
          <w:numId w:val="5"/>
        </w:numPr>
        <w:spacing w:before="0" w:after="0"/>
        <w:rPr>
          <w:rFonts w:ascii="Calibri" w:hAnsi="Calibri"/>
          <w:sz w:val="22"/>
          <w:szCs w:val="22"/>
        </w:rPr>
      </w:pPr>
      <w:r w:rsidRPr="00AC46B1">
        <w:rPr>
          <w:rFonts w:ascii="Calibri" w:hAnsi="Calibri"/>
          <w:sz w:val="22"/>
          <w:szCs w:val="22"/>
        </w:rPr>
        <w:t>Patient preparation</w:t>
      </w:r>
    </w:p>
    <w:p w14:paraId="4C636AD9" w14:textId="77777777" w:rsidR="00717468" w:rsidRPr="00AC46B1" w:rsidRDefault="00717468" w:rsidP="00717468">
      <w:pPr>
        <w:ind w:left="720"/>
        <w:rPr>
          <w:rFonts w:ascii="Calibri" w:hAnsi="Calibri"/>
          <w:sz w:val="22"/>
          <w:szCs w:val="22"/>
        </w:rPr>
      </w:pPr>
      <w:r w:rsidRPr="00AC46B1">
        <w:rPr>
          <w:rFonts w:ascii="Calibri" w:hAnsi="Calibri"/>
          <w:sz w:val="22"/>
          <w:szCs w:val="22"/>
        </w:rPr>
        <w:t>Only one practice submitted an acceptable list of per-test instructions. Other practices either submitted an unacceptable list or did not submit a list at all. Examples of unacceptability include:</w:t>
      </w:r>
    </w:p>
    <w:p w14:paraId="1D06E8B1" w14:textId="77777777" w:rsidR="00717468" w:rsidRPr="00AC46B1" w:rsidRDefault="00717468" w:rsidP="00717468">
      <w:pPr>
        <w:pStyle w:val="ListParagraph"/>
        <w:numPr>
          <w:ilvl w:val="0"/>
          <w:numId w:val="14"/>
        </w:numPr>
        <w:spacing w:before="0" w:after="0"/>
        <w:rPr>
          <w:rFonts w:ascii="Calibri" w:hAnsi="Calibri"/>
          <w:sz w:val="22"/>
          <w:szCs w:val="22"/>
        </w:rPr>
      </w:pPr>
      <w:r w:rsidRPr="00AC46B1">
        <w:rPr>
          <w:rFonts w:ascii="Calibri" w:hAnsi="Calibri"/>
          <w:sz w:val="22"/>
          <w:szCs w:val="22"/>
        </w:rPr>
        <w:t>Incomplete instructions</w:t>
      </w:r>
    </w:p>
    <w:p w14:paraId="2D198A52" w14:textId="77777777" w:rsidR="00717468" w:rsidRPr="00AC46B1" w:rsidRDefault="00717468" w:rsidP="00717468">
      <w:pPr>
        <w:pStyle w:val="ListParagraph"/>
        <w:numPr>
          <w:ilvl w:val="0"/>
          <w:numId w:val="14"/>
        </w:numPr>
        <w:spacing w:before="0" w:after="0"/>
        <w:rPr>
          <w:rFonts w:ascii="Calibri" w:hAnsi="Calibri"/>
          <w:sz w:val="22"/>
          <w:szCs w:val="22"/>
        </w:rPr>
      </w:pPr>
      <w:r w:rsidRPr="00AC46B1">
        <w:rPr>
          <w:rFonts w:ascii="Calibri" w:hAnsi="Calibri"/>
          <w:sz w:val="22"/>
          <w:szCs w:val="22"/>
        </w:rPr>
        <w:t>Instructions relating only to pre-bronchodilator testing</w:t>
      </w:r>
    </w:p>
    <w:p w14:paraId="47DC3239" w14:textId="77777777" w:rsidR="00717468" w:rsidRPr="00AC46B1" w:rsidRDefault="00717468" w:rsidP="00717468">
      <w:pPr>
        <w:pStyle w:val="ListParagraph"/>
        <w:numPr>
          <w:ilvl w:val="0"/>
          <w:numId w:val="14"/>
        </w:numPr>
        <w:spacing w:before="0" w:after="0"/>
        <w:rPr>
          <w:rFonts w:ascii="Calibri" w:hAnsi="Calibri"/>
          <w:sz w:val="22"/>
          <w:szCs w:val="22"/>
        </w:rPr>
      </w:pPr>
      <w:r w:rsidRPr="00AC46B1">
        <w:rPr>
          <w:rFonts w:ascii="Calibri" w:hAnsi="Calibri"/>
          <w:sz w:val="22"/>
          <w:szCs w:val="22"/>
        </w:rPr>
        <w:t>One list advised patients to omit short-acting and long-acting bronchodilators for 24 hours prior to the test</w:t>
      </w:r>
    </w:p>
    <w:p w14:paraId="657F84A7" w14:textId="77777777" w:rsidR="00717468" w:rsidRPr="00AC46B1" w:rsidRDefault="00717468" w:rsidP="00717468">
      <w:pPr>
        <w:pStyle w:val="ListParagraph"/>
        <w:numPr>
          <w:ilvl w:val="0"/>
          <w:numId w:val="14"/>
        </w:numPr>
        <w:spacing w:before="0" w:after="0"/>
        <w:rPr>
          <w:rFonts w:ascii="Calibri" w:hAnsi="Calibri"/>
          <w:sz w:val="22"/>
          <w:szCs w:val="22"/>
        </w:rPr>
      </w:pPr>
      <w:r w:rsidRPr="00AC46B1">
        <w:rPr>
          <w:rFonts w:ascii="Calibri" w:hAnsi="Calibri"/>
          <w:sz w:val="22"/>
          <w:szCs w:val="22"/>
        </w:rPr>
        <w:t>One practice has pre-test instructions available on the spirometer, which is not helpful in preparing the patient ahead of their appointment</w:t>
      </w:r>
    </w:p>
    <w:p w14:paraId="6810F39A" w14:textId="77777777" w:rsidR="00717468" w:rsidRPr="00AC46B1" w:rsidRDefault="00717468" w:rsidP="00717468">
      <w:pPr>
        <w:ind w:left="720"/>
        <w:rPr>
          <w:rFonts w:ascii="Calibri" w:hAnsi="Calibri"/>
          <w:sz w:val="22"/>
          <w:szCs w:val="22"/>
        </w:rPr>
      </w:pPr>
      <w:r w:rsidRPr="00AC46B1">
        <w:rPr>
          <w:rFonts w:ascii="Calibri" w:hAnsi="Calibri"/>
          <w:sz w:val="22"/>
          <w:szCs w:val="22"/>
        </w:rPr>
        <w:t>It is essential to accurately measure the patient’s height prior to each test, and not rely on patient self reported measurements; this is because predicted values use height as one of the contributing factors. If height is incorrect, then interpretation of results against predicted values will be incorrect. One HCP (20%) does not measure patient’s height.</w:t>
      </w:r>
    </w:p>
    <w:p w14:paraId="08B8B317" w14:textId="77777777" w:rsidR="00DA2EDA" w:rsidRPr="00DA2EDA" w:rsidRDefault="00DA2EDA" w:rsidP="00DA2EDA">
      <w:pPr>
        <w:spacing w:before="0" w:after="0"/>
        <w:rPr>
          <w:rFonts w:ascii="Calibri" w:hAnsi="Calibri"/>
          <w:sz w:val="22"/>
          <w:szCs w:val="22"/>
        </w:rPr>
      </w:pPr>
    </w:p>
    <w:p w14:paraId="30BB366C" w14:textId="77777777" w:rsidR="00DA2EDA" w:rsidRDefault="00DA2EDA" w:rsidP="00DA2EDA">
      <w:pPr>
        <w:pStyle w:val="ListParagraph"/>
        <w:numPr>
          <w:ilvl w:val="0"/>
          <w:numId w:val="0"/>
        </w:numPr>
        <w:spacing w:before="0" w:after="0"/>
        <w:ind w:left="360"/>
        <w:rPr>
          <w:rFonts w:ascii="Calibri" w:hAnsi="Calibri"/>
          <w:sz w:val="22"/>
          <w:szCs w:val="22"/>
        </w:rPr>
      </w:pPr>
    </w:p>
    <w:p w14:paraId="3C720921" w14:textId="77777777" w:rsidR="009E2CCC" w:rsidRDefault="00717468" w:rsidP="009E2CCC">
      <w:pPr>
        <w:pStyle w:val="ListParagraph"/>
        <w:numPr>
          <w:ilvl w:val="0"/>
          <w:numId w:val="5"/>
        </w:numPr>
        <w:spacing w:before="0" w:after="0"/>
        <w:rPr>
          <w:rFonts w:ascii="Calibri" w:hAnsi="Calibri"/>
          <w:sz w:val="22"/>
          <w:szCs w:val="22"/>
        </w:rPr>
      </w:pPr>
      <w:r w:rsidRPr="00AC46B1">
        <w:rPr>
          <w:rFonts w:ascii="Calibri" w:hAnsi="Calibri"/>
          <w:sz w:val="22"/>
          <w:szCs w:val="22"/>
        </w:rPr>
        <w:t>Maintenance and cleaning of equipment</w:t>
      </w:r>
    </w:p>
    <w:p w14:paraId="6B5F1631" w14:textId="77777777" w:rsidR="009E2CCC" w:rsidRPr="00CB621F" w:rsidRDefault="00717468" w:rsidP="009E2CCC">
      <w:pPr>
        <w:pStyle w:val="ListParagraph"/>
        <w:numPr>
          <w:ilvl w:val="0"/>
          <w:numId w:val="15"/>
        </w:numPr>
        <w:spacing w:before="0" w:after="0"/>
        <w:rPr>
          <w:rFonts w:ascii="Calibri" w:hAnsi="Calibri"/>
          <w:sz w:val="22"/>
          <w:szCs w:val="22"/>
        </w:rPr>
      </w:pPr>
      <w:r w:rsidRPr="00CB621F">
        <w:rPr>
          <w:rFonts w:ascii="Calibri" w:hAnsi="Calibri"/>
          <w:sz w:val="22"/>
          <w:szCs w:val="22"/>
        </w:rPr>
        <w:t xml:space="preserve">Spirometers and calibration syringes are precision machines; they must be serviced and scientifically calibrated at least once per year. This is in addition to daily verification, previously discussed under point 2. </w:t>
      </w:r>
    </w:p>
    <w:p w14:paraId="67D4D298" w14:textId="78AF8534" w:rsidR="00DA2EDA" w:rsidRPr="00DA2EDA" w:rsidRDefault="00717468" w:rsidP="00DA2EDA">
      <w:pPr>
        <w:pStyle w:val="ListParagraph"/>
        <w:numPr>
          <w:ilvl w:val="0"/>
          <w:numId w:val="15"/>
        </w:numPr>
        <w:spacing w:before="0" w:after="0"/>
        <w:rPr>
          <w:rFonts w:ascii="Calibri" w:hAnsi="Calibri"/>
          <w:sz w:val="22"/>
          <w:szCs w:val="22"/>
        </w:rPr>
      </w:pPr>
      <w:r w:rsidRPr="00CB621F">
        <w:rPr>
          <w:rFonts w:ascii="Calibri" w:hAnsi="Calibri"/>
          <w:sz w:val="22"/>
          <w:szCs w:val="22"/>
        </w:rPr>
        <w:t>60% of the equipment is neither serviced nor calibrated, therefore the results of any tests performed cannot be guaranteed to be accurate.</w:t>
      </w:r>
    </w:p>
    <w:p w14:paraId="4D964595" w14:textId="77777777" w:rsidR="00E840D9" w:rsidRDefault="00E840D9" w:rsidP="00E840D9">
      <w:pPr>
        <w:pStyle w:val="ListParagraph"/>
        <w:numPr>
          <w:ilvl w:val="0"/>
          <w:numId w:val="0"/>
        </w:numPr>
        <w:spacing w:before="0" w:after="0"/>
        <w:ind w:left="1080"/>
        <w:rPr>
          <w:rFonts w:ascii="Calibri" w:hAnsi="Calibri"/>
          <w:sz w:val="22"/>
          <w:szCs w:val="22"/>
        </w:rPr>
      </w:pPr>
    </w:p>
    <w:p w14:paraId="57E2C405" w14:textId="77777777" w:rsidR="009E2CCC" w:rsidRPr="00CB621F" w:rsidRDefault="00717468" w:rsidP="009E2CCC">
      <w:pPr>
        <w:pStyle w:val="ListParagraph"/>
        <w:numPr>
          <w:ilvl w:val="0"/>
          <w:numId w:val="15"/>
        </w:numPr>
        <w:spacing w:before="0" w:after="0"/>
        <w:rPr>
          <w:rFonts w:ascii="Calibri" w:hAnsi="Calibri"/>
          <w:sz w:val="22"/>
          <w:szCs w:val="22"/>
        </w:rPr>
      </w:pPr>
      <w:r w:rsidRPr="00CB621F">
        <w:rPr>
          <w:rFonts w:ascii="Calibri" w:hAnsi="Calibri"/>
          <w:sz w:val="22"/>
          <w:szCs w:val="22"/>
        </w:rPr>
        <w:t xml:space="preserve">There is no standard policy or procedure in place to address infection prevention and control, and records of cleaning procedures are not kept in 4 (80%) of the practices. In addition, there is evidence of a lack of understanding of how to clean the component parts of the spirometer. </w:t>
      </w:r>
    </w:p>
    <w:p w14:paraId="12E9C173" w14:textId="3186DE71" w:rsidR="00717468" w:rsidRPr="00CB621F" w:rsidRDefault="00717468" w:rsidP="009E2CCC">
      <w:pPr>
        <w:pStyle w:val="ListParagraph"/>
        <w:numPr>
          <w:ilvl w:val="0"/>
          <w:numId w:val="15"/>
        </w:numPr>
        <w:spacing w:before="0" w:after="0"/>
        <w:rPr>
          <w:rFonts w:ascii="Calibri" w:hAnsi="Calibri"/>
          <w:sz w:val="22"/>
          <w:szCs w:val="22"/>
        </w:rPr>
      </w:pPr>
      <w:r w:rsidRPr="00CB621F">
        <w:rPr>
          <w:rFonts w:ascii="Calibri" w:hAnsi="Calibri"/>
          <w:sz w:val="22"/>
          <w:szCs w:val="22"/>
        </w:rPr>
        <w:t>4 (80%) of practices do not have antibacterial / viral filters available for use when required.</w:t>
      </w:r>
    </w:p>
    <w:p w14:paraId="2CAF23B5" w14:textId="77777777" w:rsidR="00717468" w:rsidRPr="00AC46B1" w:rsidRDefault="00717468" w:rsidP="00717468">
      <w:pPr>
        <w:rPr>
          <w:rFonts w:ascii="Calibri" w:hAnsi="Calibri"/>
          <w:b/>
          <w:sz w:val="22"/>
          <w:szCs w:val="22"/>
        </w:rPr>
      </w:pPr>
    </w:p>
    <w:p w14:paraId="64E7A0AF" w14:textId="77777777" w:rsidR="00717468" w:rsidRPr="00AC46B1" w:rsidRDefault="00717468" w:rsidP="00717468">
      <w:pPr>
        <w:rPr>
          <w:rFonts w:ascii="Calibri" w:hAnsi="Calibri"/>
          <w:b/>
          <w:sz w:val="22"/>
          <w:szCs w:val="22"/>
        </w:rPr>
      </w:pPr>
      <w:r w:rsidRPr="00AC46B1">
        <w:rPr>
          <w:rFonts w:ascii="Calibri" w:hAnsi="Calibri"/>
          <w:b/>
          <w:sz w:val="22"/>
          <w:szCs w:val="22"/>
        </w:rPr>
        <w:t>Recommendations</w:t>
      </w:r>
    </w:p>
    <w:p w14:paraId="250C5056" w14:textId="77777777" w:rsidR="00717468" w:rsidRPr="00AC46B1" w:rsidRDefault="00717468" w:rsidP="00717468">
      <w:pPr>
        <w:rPr>
          <w:rFonts w:ascii="Calibri" w:hAnsi="Calibri"/>
          <w:sz w:val="22"/>
          <w:szCs w:val="22"/>
        </w:rPr>
      </w:pPr>
      <w:r w:rsidRPr="00AC46B1">
        <w:rPr>
          <w:rFonts w:ascii="Calibri" w:hAnsi="Calibri"/>
          <w:sz w:val="22"/>
          <w:szCs w:val="22"/>
        </w:rPr>
        <w:t>The major conclusion drawn from this audit is that routine spirometry performed on respiratory patients in primary care in Gateshead does not remotely achieve nationally recommended standards, as recently updated.</w:t>
      </w:r>
    </w:p>
    <w:p w14:paraId="6472C942" w14:textId="77777777" w:rsidR="00717468" w:rsidRPr="00AC46B1" w:rsidRDefault="00717468" w:rsidP="00717468">
      <w:pPr>
        <w:pStyle w:val="ListParagraph"/>
        <w:numPr>
          <w:ilvl w:val="0"/>
          <w:numId w:val="13"/>
        </w:numPr>
        <w:spacing w:before="0" w:after="0"/>
        <w:rPr>
          <w:rFonts w:ascii="Calibri" w:hAnsi="Calibri"/>
          <w:sz w:val="22"/>
          <w:szCs w:val="22"/>
        </w:rPr>
      </w:pPr>
      <w:r w:rsidRPr="00AC46B1">
        <w:rPr>
          <w:rFonts w:ascii="Calibri" w:hAnsi="Calibri"/>
          <w:sz w:val="22"/>
          <w:szCs w:val="22"/>
        </w:rPr>
        <w:t>Measures urgently need to be put in place to provide appropriate training and assessment of competency for any HCP who performs and / or interprets diagnostic spirometry.</w:t>
      </w:r>
    </w:p>
    <w:p w14:paraId="229FD6E6" w14:textId="77777777" w:rsidR="00717468" w:rsidRPr="00AC46B1" w:rsidRDefault="00717468" w:rsidP="00717468">
      <w:pPr>
        <w:pStyle w:val="ListParagraph"/>
        <w:numPr>
          <w:ilvl w:val="0"/>
          <w:numId w:val="13"/>
        </w:numPr>
        <w:spacing w:before="0" w:after="0"/>
        <w:rPr>
          <w:rFonts w:ascii="Calibri" w:hAnsi="Calibri"/>
          <w:sz w:val="22"/>
          <w:szCs w:val="22"/>
        </w:rPr>
      </w:pPr>
      <w:r w:rsidRPr="00AC46B1">
        <w:rPr>
          <w:rFonts w:ascii="Calibri" w:hAnsi="Calibri"/>
          <w:sz w:val="22"/>
          <w:szCs w:val="22"/>
        </w:rPr>
        <w:t>Measures should also be put into place to provide appropriate training and assessment of competency for any HCP who performs and / or interprets annual spirometry.</w:t>
      </w:r>
    </w:p>
    <w:p w14:paraId="6903FAF0" w14:textId="77777777" w:rsidR="00717468" w:rsidRPr="00AC46B1" w:rsidRDefault="00717468" w:rsidP="00717468">
      <w:pPr>
        <w:pStyle w:val="ListParagraph"/>
        <w:numPr>
          <w:ilvl w:val="0"/>
          <w:numId w:val="13"/>
        </w:numPr>
        <w:spacing w:before="0" w:after="0"/>
        <w:rPr>
          <w:rFonts w:ascii="Calibri" w:hAnsi="Calibri"/>
          <w:sz w:val="22"/>
          <w:szCs w:val="22"/>
        </w:rPr>
      </w:pPr>
      <w:r w:rsidRPr="00AC46B1">
        <w:rPr>
          <w:rFonts w:ascii="Calibri" w:hAnsi="Calibri"/>
          <w:sz w:val="22"/>
          <w:szCs w:val="22"/>
        </w:rPr>
        <w:t>Standardisation of Infection Prevention and Control policies across all practices in the CCG should be considered.</w:t>
      </w:r>
    </w:p>
    <w:p w14:paraId="58BEAAAB" w14:textId="77777777" w:rsidR="00717468" w:rsidRPr="00AC46B1" w:rsidRDefault="00717468" w:rsidP="00717468">
      <w:pPr>
        <w:pStyle w:val="ListParagraph"/>
        <w:numPr>
          <w:ilvl w:val="0"/>
          <w:numId w:val="13"/>
        </w:numPr>
        <w:spacing w:before="0" w:after="0"/>
        <w:rPr>
          <w:rFonts w:ascii="Calibri" w:hAnsi="Calibri"/>
          <w:sz w:val="22"/>
          <w:szCs w:val="22"/>
        </w:rPr>
      </w:pPr>
      <w:r w:rsidRPr="00AC46B1">
        <w:rPr>
          <w:rFonts w:ascii="Calibri" w:hAnsi="Calibri"/>
          <w:sz w:val="22"/>
          <w:szCs w:val="22"/>
        </w:rPr>
        <w:t>Standardisation of maintenance and calibration policies across all practices in the CCG should be considered.</w:t>
      </w:r>
    </w:p>
    <w:p w14:paraId="7725E937" w14:textId="77777777" w:rsidR="00717468" w:rsidRPr="00AC46B1" w:rsidRDefault="00717468" w:rsidP="00717468">
      <w:pPr>
        <w:rPr>
          <w:rFonts w:ascii="Calibri" w:hAnsi="Calibri"/>
          <w:sz w:val="22"/>
          <w:szCs w:val="22"/>
        </w:rPr>
      </w:pPr>
      <w:r w:rsidRPr="00AC46B1">
        <w:rPr>
          <w:rFonts w:ascii="Calibri" w:hAnsi="Calibri" w:cs="Calibri"/>
          <w:sz w:val="22"/>
          <w:szCs w:val="22"/>
        </w:rPr>
        <w:t>In summary, it should be recognised that well conducted spirometry in primary care leads to improved, accurate diagnosis and management of patients, which in turn may lead to financial savings and improved outcomes. Conversely, poorly performed spirometry is worse than merely being a box ticking exercise it can be dangerously misleading.</w:t>
      </w:r>
    </w:p>
    <w:p w14:paraId="3CB12F54" w14:textId="77777777" w:rsidR="00717468" w:rsidRPr="00AC46B1" w:rsidRDefault="00717468" w:rsidP="00717468">
      <w:pPr>
        <w:rPr>
          <w:rFonts w:ascii="Calibri" w:hAnsi="Calibri"/>
          <w:b/>
          <w:sz w:val="22"/>
          <w:szCs w:val="22"/>
        </w:rPr>
      </w:pPr>
    </w:p>
    <w:p w14:paraId="7412AEF0" w14:textId="77777777" w:rsidR="00717468" w:rsidRPr="00AC46B1" w:rsidRDefault="00717468" w:rsidP="00717468">
      <w:pPr>
        <w:rPr>
          <w:rFonts w:ascii="Calibri" w:hAnsi="Calibri"/>
          <w:b/>
          <w:sz w:val="22"/>
          <w:szCs w:val="22"/>
        </w:rPr>
      </w:pPr>
      <w:r w:rsidRPr="00AC46B1">
        <w:rPr>
          <w:rFonts w:ascii="Calibri" w:hAnsi="Calibri"/>
          <w:b/>
          <w:sz w:val="22"/>
          <w:szCs w:val="22"/>
        </w:rPr>
        <w:t>References</w:t>
      </w:r>
    </w:p>
    <w:p w14:paraId="0BCE33B0" w14:textId="77777777" w:rsidR="00717468" w:rsidRPr="00AC46B1" w:rsidRDefault="00717468" w:rsidP="00717468">
      <w:pPr>
        <w:spacing w:before="100" w:beforeAutospacing="1" w:after="100" w:afterAutospacing="1"/>
        <w:rPr>
          <w:rFonts w:ascii="Calibri" w:hAnsi="Calibri" w:cs="Arial"/>
          <w:sz w:val="22"/>
          <w:szCs w:val="22"/>
        </w:rPr>
      </w:pPr>
      <w:r w:rsidRPr="00AC46B1">
        <w:rPr>
          <w:rFonts w:ascii="Calibri" w:hAnsi="Calibri" w:cs="Arial"/>
          <w:sz w:val="22"/>
          <w:szCs w:val="22"/>
          <w:vertAlign w:val="superscript"/>
        </w:rPr>
        <w:t xml:space="preserve">1 </w:t>
      </w:r>
      <w:r w:rsidRPr="00AC46B1">
        <w:rPr>
          <w:rFonts w:ascii="Calibri" w:hAnsi="Calibri" w:cs="Arial"/>
          <w:sz w:val="22"/>
          <w:szCs w:val="22"/>
        </w:rPr>
        <w:t xml:space="preserve">Improving the Quality of Diagnostic Spirometry in Adults   </w:t>
      </w:r>
    </w:p>
    <w:p w14:paraId="00A19C37" w14:textId="77777777" w:rsidR="00717468" w:rsidRPr="00AC46B1" w:rsidRDefault="00DA2EDA" w:rsidP="00717468">
      <w:pPr>
        <w:spacing w:before="100" w:beforeAutospacing="1" w:after="100" w:afterAutospacing="1"/>
        <w:rPr>
          <w:rFonts w:ascii="Calibri" w:hAnsi="Calibri" w:cs="Arial"/>
          <w:sz w:val="22"/>
          <w:szCs w:val="22"/>
        </w:rPr>
      </w:pPr>
      <w:hyperlink r:id="rId9" w:history="1">
        <w:r w:rsidR="00717468" w:rsidRPr="00AC46B1">
          <w:rPr>
            <w:rStyle w:val="Hyperlink"/>
            <w:rFonts w:ascii="Calibri" w:hAnsi="Calibri" w:cs="Arial"/>
            <w:sz w:val="22"/>
            <w:szCs w:val="22"/>
          </w:rPr>
          <w:t>https://www.brit-thoracic.org.uk/document-library/delivery-of-respiratory-care/spirometry/improving-the-quality-of-diagnostic-spirometry-(2016)/</w:t>
        </w:r>
      </w:hyperlink>
    </w:p>
    <w:p w14:paraId="52F2A313" w14:textId="77777777" w:rsidR="00717468" w:rsidRPr="00AC46B1" w:rsidRDefault="00717468" w:rsidP="00717468">
      <w:pPr>
        <w:spacing w:before="100" w:beforeAutospacing="1" w:after="100" w:afterAutospacing="1"/>
        <w:rPr>
          <w:rFonts w:ascii="Calibri" w:eastAsia="Times New Roman" w:hAnsi="Calibri" w:cs="Times New Roman"/>
          <w:sz w:val="22"/>
          <w:szCs w:val="22"/>
          <w:lang w:eastAsia="en-GB"/>
        </w:rPr>
      </w:pPr>
      <w:r w:rsidRPr="00AC46B1">
        <w:rPr>
          <w:rFonts w:ascii="Calibri" w:eastAsia="Times New Roman" w:hAnsi="Calibri" w:cs="Times New Roman"/>
          <w:sz w:val="22"/>
          <w:szCs w:val="22"/>
          <w:vertAlign w:val="superscript"/>
          <w:lang w:eastAsia="en-GB"/>
        </w:rPr>
        <w:t xml:space="preserve">.2 </w:t>
      </w:r>
      <w:r w:rsidRPr="00AC46B1">
        <w:rPr>
          <w:rFonts w:ascii="Calibri" w:eastAsia="Times New Roman" w:hAnsi="Calibri" w:cs="Times New Roman"/>
          <w:sz w:val="22"/>
          <w:szCs w:val="22"/>
          <w:lang w:eastAsia="en-GB"/>
        </w:rPr>
        <w:t xml:space="preserve">A guide to performing quality assured diagnostic spirometry </w:t>
      </w:r>
    </w:p>
    <w:p w14:paraId="4166F97A" w14:textId="77777777" w:rsidR="00717468" w:rsidRPr="00AC46B1" w:rsidRDefault="00DA2EDA" w:rsidP="00717468">
      <w:pPr>
        <w:spacing w:before="100" w:beforeAutospacing="1" w:after="100" w:afterAutospacing="1"/>
        <w:rPr>
          <w:rFonts w:ascii="Calibri" w:eastAsia="Times New Roman" w:hAnsi="Calibri" w:cs="Times New Roman"/>
          <w:sz w:val="22"/>
          <w:szCs w:val="22"/>
          <w:lang w:eastAsia="en-GB"/>
        </w:rPr>
      </w:pPr>
      <w:hyperlink r:id="rId10" w:history="1">
        <w:r w:rsidR="00717468" w:rsidRPr="00AC46B1">
          <w:rPr>
            <w:rStyle w:val="Hyperlink"/>
            <w:rFonts w:ascii="Calibri" w:eastAsia="Times New Roman" w:hAnsi="Calibri" w:cs="Times New Roman"/>
            <w:sz w:val="22"/>
            <w:szCs w:val="22"/>
            <w:lang w:eastAsia="en-GB"/>
          </w:rPr>
          <w:t>www.pcc-cic.org.uk/sites/default/files/articles/attachments/spirometry</w:t>
        </w:r>
      </w:hyperlink>
      <w:r w:rsidR="00717468" w:rsidRPr="00AC46B1">
        <w:rPr>
          <w:rFonts w:ascii="Calibri" w:eastAsia="Times New Roman" w:hAnsi="Calibri" w:cs="Times New Roman"/>
          <w:sz w:val="22"/>
          <w:szCs w:val="22"/>
          <w:lang w:eastAsia="en-GB"/>
        </w:rPr>
        <w:t xml:space="preserve"> </w:t>
      </w:r>
    </w:p>
    <w:sectPr w:rsidR="00717468" w:rsidRPr="00AC46B1" w:rsidSect="00E80772">
      <w:headerReference w:type="default" r:id="rId11"/>
      <w:footerReference w:type="default" r:id="rId12"/>
      <w:headerReference w:type="first" r:id="rId13"/>
      <w:type w:val="continuous"/>
      <w:pgSz w:w="11906" w:h="16838" w:code="9"/>
      <w:pgMar w:top="1080" w:right="1440" w:bottom="1080" w:left="1440" w:header="284" w:footer="567" w:gutter="0"/>
      <w:cols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9E83" w14:textId="77777777" w:rsidR="00E840D9" w:rsidRDefault="00E840D9" w:rsidP="00CA2147">
      <w:pPr>
        <w:spacing w:before="0" w:after="0" w:line="240" w:lineRule="auto"/>
      </w:pPr>
      <w:r>
        <w:separator/>
      </w:r>
    </w:p>
  </w:endnote>
  <w:endnote w:type="continuationSeparator" w:id="0">
    <w:p w14:paraId="2D2780CE" w14:textId="77777777" w:rsidR="00E840D9" w:rsidRDefault="00E840D9" w:rsidP="00CA2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1945"/>
      <w:docPartObj>
        <w:docPartGallery w:val="Page Numbers (Bottom of Page)"/>
        <w:docPartUnique/>
      </w:docPartObj>
    </w:sdtPr>
    <w:sdtEndPr>
      <w:rPr>
        <w:noProof/>
      </w:rPr>
    </w:sdtEndPr>
    <w:sdtContent>
      <w:p w14:paraId="71D14CBA" w14:textId="77777777" w:rsidR="00E840D9" w:rsidRDefault="00E840D9">
        <w:pPr>
          <w:pStyle w:val="Footer"/>
          <w:jc w:val="right"/>
        </w:pPr>
        <w:r>
          <w:fldChar w:fldCharType="begin"/>
        </w:r>
        <w:r>
          <w:instrText xml:space="preserve"> PAGE   \* MERGEFORMAT </w:instrText>
        </w:r>
        <w:r>
          <w:fldChar w:fldCharType="separate"/>
        </w:r>
        <w:r w:rsidR="00ED14D4">
          <w:rPr>
            <w:noProof/>
          </w:rPr>
          <w:t>3</w:t>
        </w:r>
        <w:r>
          <w:rPr>
            <w:noProof/>
          </w:rPr>
          <w:fldChar w:fldCharType="end"/>
        </w:r>
      </w:p>
    </w:sdtContent>
  </w:sdt>
  <w:p w14:paraId="057977BB" w14:textId="77777777" w:rsidR="00E840D9" w:rsidRPr="00606FB6" w:rsidRDefault="00E840D9" w:rsidP="00C63DB1">
    <w:pPr>
      <w:pStyle w:val="Footer"/>
      <w:spacing w:line="276" w:lineRule="auto"/>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64462" w14:textId="77777777" w:rsidR="00E840D9" w:rsidRDefault="00E840D9" w:rsidP="00CA2147">
      <w:pPr>
        <w:spacing w:before="0" w:after="0" w:line="240" w:lineRule="auto"/>
      </w:pPr>
      <w:r>
        <w:separator/>
      </w:r>
    </w:p>
  </w:footnote>
  <w:footnote w:type="continuationSeparator" w:id="0">
    <w:p w14:paraId="0B8124D0" w14:textId="77777777" w:rsidR="00E840D9" w:rsidRDefault="00E840D9" w:rsidP="00CA214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6229" w14:textId="77777777" w:rsidR="00E840D9" w:rsidRPr="003B2AD2" w:rsidRDefault="00E840D9" w:rsidP="00B748E4">
    <w:r>
      <w:rPr>
        <w:noProof/>
        <w:lang w:val="en-US"/>
      </w:rPr>
      <w:drawing>
        <wp:anchor distT="0" distB="0" distL="114300" distR="114300" simplePos="0" relativeHeight="251671552" behindDoc="1" locked="1" layoutInCell="1" allowOverlap="1" wp14:anchorId="4D5BADBB" wp14:editId="5124B926">
          <wp:simplePos x="0" y="0"/>
          <wp:positionH relativeFrom="page">
            <wp:posOffset>74295</wp:posOffset>
          </wp:positionH>
          <wp:positionV relativeFrom="page">
            <wp:posOffset>0</wp:posOffset>
          </wp:positionV>
          <wp:extent cx="7559675" cy="106883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v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A731C" w14:textId="77777777" w:rsidR="00E840D9" w:rsidRDefault="00E840D9" w:rsidP="00CA2147">
    <w:pPr>
      <w:tabs>
        <w:tab w:val="left" w:pos="3900"/>
      </w:tabs>
    </w:pPr>
    <w:r>
      <w:rPr>
        <w:noProof/>
        <w:lang w:val="en-US"/>
      </w:rPr>
      <w:drawing>
        <wp:anchor distT="0" distB="0" distL="114300" distR="114300" simplePos="0" relativeHeight="251672576" behindDoc="1" locked="1" layoutInCell="1" allowOverlap="1" wp14:anchorId="08DFCBF6" wp14:editId="0CA05817">
          <wp:simplePos x="0" y="0"/>
          <wp:positionH relativeFrom="page">
            <wp:posOffset>0</wp:posOffset>
          </wp:positionH>
          <wp:positionV relativeFrom="page">
            <wp:posOffset>0</wp:posOffset>
          </wp:positionV>
          <wp:extent cx="7559675" cy="106883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N_letterhead-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568"/>
    <w:multiLevelType w:val="hybridMultilevel"/>
    <w:tmpl w:val="2B34B6C0"/>
    <w:lvl w:ilvl="0" w:tplc="C478A4EE">
      <w:start w:val="47"/>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5F0B93"/>
    <w:multiLevelType w:val="hybridMultilevel"/>
    <w:tmpl w:val="528E99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94F6F"/>
    <w:multiLevelType w:val="hybridMultilevel"/>
    <w:tmpl w:val="4424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82181"/>
    <w:multiLevelType w:val="hybridMultilevel"/>
    <w:tmpl w:val="A8D6B188"/>
    <w:lvl w:ilvl="0" w:tplc="3076ABFE">
      <w:start w:val="1"/>
      <w:numFmt w:val="bullet"/>
      <w:pStyle w:val="ListParagraphHighlighted"/>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nsid w:val="195804BF"/>
    <w:multiLevelType w:val="hybridMultilevel"/>
    <w:tmpl w:val="DD58F4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DC5630"/>
    <w:multiLevelType w:val="hybridMultilevel"/>
    <w:tmpl w:val="8468232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F9229A"/>
    <w:multiLevelType w:val="hybridMultilevel"/>
    <w:tmpl w:val="2AB825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DC328F"/>
    <w:multiLevelType w:val="hybridMultilevel"/>
    <w:tmpl w:val="A3824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2F467E"/>
    <w:multiLevelType w:val="hybridMultilevel"/>
    <w:tmpl w:val="3D3A59C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8016EE"/>
    <w:multiLevelType w:val="hybridMultilevel"/>
    <w:tmpl w:val="B3A4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D48D9"/>
    <w:multiLevelType w:val="hybridMultilevel"/>
    <w:tmpl w:val="D62009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ECA14F8"/>
    <w:multiLevelType w:val="hybridMultilevel"/>
    <w:tmpl w:val="5EBE2E7E"/>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392B0E"/>
    <w:multiLevelType w:val="hybridMultilevel"/>
    <w:tmpl w:val="0FFA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36FA3"/>
    <w:multiLevelType w:val="hybridMultilevel"/>
    <w:tmpl w:val="F244B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F47E1"/>
    <w:multiLevelType w:val="hybridMultilevel"/>
    <w:tmpl w:val="97F4EC9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E8628F1"/>
    <w:multiLevelType w:val="hybridMultilevel"/>
    <w:tmpl w:val="45B24A66"/>
    <w:lvl w:ilvl="0" w:tplc="AD88D6BC">
      <w:start w:val="1"/>
      <w:numFmt w:val="bullet"/>
      <w:pStyle w:val="ListParagraph"/>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5"/>
  </w:num>
  <w:num w:numId="2">
    <w:abstractNumId w:val="3"/>
  </w:num>
  <w:num w:numId="3">
    <w:abstractNumId w:val="2"/>
  </w:num>
  <w:num w:numId="4">
    <w:abstractNumId w:val="13"/>
  </w:num>
  <w:num w:numId="5">
    <w:abstractNumId w:val="11"/>
  </w:num>
  <w:num w:numId="6">
    <w:abstractNumId w:val="1"/>
  </w:num>
  <w:num w:numId="7">
    <w:abstractNumId w:val="0"/>
  </w:num>
  <w:num w:numId="8">
    <w:abstractNumId w:val="6"/>
  </w:num>
  <w:num w:numId="9">
    <w:abstractNumId w:val="8"/>
  </w:num>
  <w:num w:numId="10">
    <w:abstractNumId w:val="4"/>
  </w:num>
  <w:num w:numId="11">
    <w:abstractNumId w:val="14"/>
  </w:num>
  <w:num w:numId="12">
    <w:abstractNumId w:val="5"/>
  </w:num>
  <w:num w:numId="13">
    <w:abstractNumId w:val="9"/>
  </w:num>
  <w:num w:numId="14">
    <w:abstractNumId w:val="10"/>
  </w:num>
  <w:num w:numId="15">
    <w:abstractNumId w:val="7"/>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47"/>
    <w:rsid w:val="0002117D"/>
    <w:rsid w:val="00046C88"/>
    <w:rsid w:val="000828A5"/>
    <w:rsid w:val="000957B6"/>
    <w:rsid w:val="000B7883"/>
    <w:rsid w:val="000C58D9"/>
    <w:rsid w:val="000E38D4"/>
    <w:rsid w:val="000F3001"/>
    <w:rsid w:val="000F330F"/>
    <w:rsid w:val="00110182"/>
    <w:rsid w:val="00124F09"/>
    <w:rsid w:val="00134394"/>
    <w:rsid w:val="001539CC"/>
    <w:rsid w:val="00153C42"/>
    <w:rsid w:val="001721A0"/>
    <w:rsid w:val="00186F5C"/>
    <w:rsid w:val="0019449D"/>
    <w:rsid w:val="001C6C33"/>
    <w:rsid w:val="0021358C"/>
    <w:rsid w:val="002426FB"/>
    <w:rsid w:val="00251EE8"/>
    <w:rsid w:val="002607E3"/>
    <w:rsid w:val="00267D48"/>
    <w:rsid w:val="002A2FAB"/>
    <w:rsid w:val="002C305D"/>
    <w:rsid w:val="002D5F4E"/>
    <w:rsid w:val="00316E8D"/>
    <w:rsid w:val="00335A2A"/>
    <w:rsid w:val="00360E75"/>
    <w:rsid w:val="00363DD9"/>
    <w:rsid w:val="003A7A51"/>
    <w:rsid w:val="003B0884"/>
    <w:rsid w:val="003B2AD2"/>
    <w:rsid w:val="003E2248"/>
    <w:rsid w:val="003F558F"/>
    <w:rsid w:val="00446669"/>
    <w:rsid w:val="00474BCA"/>
    <w:rsid w:val="004A1941"/>
    <w:rsid w:val="004C33BB"/>
    <w:rsid w:val="004C73B5"/>
    <w:rsid w:val="00515FA7"/>
    <w:rsid w:val="0054023A"/>
    <w:rsid w:val="00573911"/>
    <w:rsid w:val="005A69E8"/>
    <w:rsid w:val="005B1B24"/>
    <w:rsid w:val="005D0016"/>
    <w:rsid w:val="005E700A"/>
    <w:rsid w:val="005F321F"/>
    <w:rsid w:val="005F4F1B"/>
    <w:rsid w:val="00606FB6"/>
    <w:rsid w:val="0061732F"/>
    <w:rsid w:val="00621505"/>
    <w:rsid w:val="006314DE"/>
    <w:rsid w:val="0065050B"/>
    <w:rsid w:val="00682119"/>
    <w:rsid w:val="00696994"/>
    <w:rsid w:val="006A3AC5"/>
    <w:rsid w:val="006C3A66"/>
    <w:rsid w:val="006D06B9"/>
    <w:rsid w:val="006F5984"/>
    <w:rsid w:val="006F6072"/>
    <w:rsid w:val="00705792"/>
    <w:rsid w:val="007111ED"/>
    <w:rsid w:val="00717468"/>
    <w:rsid w:val="007206B6"/>
    <w:rsid w:val="00723800"/>
    <w:rsid w:val="00774221"/>
    <w:rsid w:val="007B022C"/>
    <w:rsid w:val="007D2051"/>
    <w:rsid w:val="007D69B9"/>
    <w:rsid w:val="007E0FFF"/>
    <w:rsid w:val="007E33AA"/>
    <w:rsid w:val="007E7752"/>
    <w:rsid w:val="00826304"/>
    <w:rsid w:val="0083079F"/>
    <w:rsid w:val="008564CD"/>
    <w:rsid w:val="008719B7"/>
    <w:rsid w:val="00877AC0"/>
    <w:rsid w:val="008A6169"/>
    <w:rsid w:val="008D4856"/>
    <w:rsid w:val="008E2FF5"/>
    <w:rsid w:val="008F0744"/>
    <w:rsid w:val="008F5B07"/>
    <w:rsid w:val="0091642C"/>
    <w:rsid w:val="00944747"/>
    <w:rsid w:val="00966EEF"/>
    <w:rsid w:val="0097014C"/>
    <w:rsid w:val="00972F9A"/>
    <w:rsid w:val="009938F6"/>
    <w:rsid w:val="009D1394"/>
    <w:rsid w:val="009E1FD9"/>
    <w:rsid w:val="009E2CCC"/>
    <w:rsid w:val="009E5203"/>
    <w:rsid w:val="009F313F"/>
    <w:rsid w:val="00A02AAF"/>
    <w:rsid w:val="00A05CE8"/>
    <w:rsid w:val="00A136D0"/>
    <w:rsid w:val="00A476D5"/>
    <w:rsid w:val="00A524F5"/>
    <w:rsid w:val="00A60D86"/>
    <w:rsid w:val="00AA33E4"/>
    <w:rsid w:val="00AB4559"/>
    <w:rsid w:val="00AC3E04"/>
    <w:rsid w:val="00AC46B1"/>
    <w:rsid w:val="00AD4D95"/>
    <w:rsid w:val="00AD5091"/>
    <w:rsid w:val="00B31F8F"/>
    <w:rsid w:val="00B370FE"/>
    <w:rsid w:val="00B67A1E"/>
    <w:rsid w:val="00B748E4"/>
    <w:rsid w:val="00B761DC"/>
    <w:rsid w:val="00B82F8C"/>
    <w:rsid w:val="00BB30A9"/>
    <w:rsid w:val="00BD2702"/>
    <w:rsid w:val="00C02E2F"/>
    <w:rsid w:val="00C21E8A"/>
    <w:rsid w:val="00C23650"/>
    <w:rsid w:val="00C47820"/>
    <w:rsid w:val="00C545FE"/>
    <w:rsid w:val="00C63DB1"/>
    <w:rsid w:val="00C74BAC"/>
    <w:rsid w:val="00C948D4"/>
    <w:rsid w:val="00CA2147"/>
    <w:rsid w:val="00CB58D4"/>
    <w:rsid w:val="00CB621F"/>
    <w:rsid w:val="00CB7C73"/>
    <w:rsid w:val="00CE3C5E"/>
    <w:rsid w:val="00CF5908"/>
    <w:rsid w:val="00D0255E"/>
    <w:rsid w:val="00D57FAA"/>
    <w:rsid w:val="00D7374F"/>
    <w:rsid w:val="00D9477D"/>
    <w:rsid w:val="00D95437"/>
    <w:rsid w:val="00DA2EDA"/>
    <w:rsid w:val="00DD0EA9"/>
    <w:rsid w:val="00DE47D3"/>
    <w:rsid w:val="00DF33C6"/>
    <w:rsid w:val="00E22A63"/>
    <w:rsid w:val="00E30A13"/>
    <w:rsid w:val="00E30DA8"/>
    <w:rsid w:val="00E35E59"/>
    <w:rsid w:val="00E36D36"/>
    <w:rsid w:val="00E547BD"/>
    <w:rsid w:val="00E73FD1"/>
    <w:rsid w:val="00E80772"/>
    <w:rsid w:val="00E82B6B"/>
    <w:rsid w:val="00E840D9"/>
    <w:rsid w:val="00ED14D4"/>
    <w:rsid w:val="00ED4F8D"/>
    <w:rsid w:val="00ED5196"/>
    <w:rsid w:val="00EE32FF"/>
    <w:rsid w:val="00F033C2"/>
    <w:rsid w:val="00F32C4F"/>
    <w:rsid w:val="00F35BC1"/>
    <w:rsid w:val="00F46CAE"/>
    <w:rsid w:val="00F625A4"/>
    <w:rsid w:val="00F81D8E"/>
    <w:rsid w:val="00FA2CA2"/>
    <w:rsid w:val="00FA6DBF"/>
    <w:rsid w:val="00FE01D2"/>
    <w:rsid w:val="00FF1887"/>
    <w:rsid w:val="00FF1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74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uiPriority="22" w:unhideWhenUsed="0"/>
    <w:lsdException w:name="Emphasis" w:locked="0" w:uiPriority="2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uiPriority="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lsdException w:name="Intense Emphasis" w:locked="0" w:uiPriority="21" w:unhideWhenUsed="0"/>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39" w:qFormat="1"/>
  </w:latentStyles>
  <w:style w:type="paragraph" w:default="1" w:styleId="Normal">
    <w:name w:val="Normal"/>
    <w:qFormat/>
    <w:rsid w:val="007B022C"/>
    <w:rPr>
      <w:sz w:val="20"/>
      <w:szCs w:val="20"/>
    </w:rPr>
  </w:style>
  <w:style w:type="paragraph" w:styleId="Heading1">
    <w:name w:val="heading 1"/>
    <w:basedOn w:val="Normal"/>
    <w:next w:val="Normal"/>
    <w:link w:val="Heading1Char"/>
    <w:uiPriority w:val="9"/>
    <w:qFormat/>
    <w:rsid w:val="00606FB6"/>
    <w:pPr>
      <w:pBdr>
        <w:top w:val="single" w:sz="2" w:space="6" w:color="CFDEB7"/>
        <w:left w:val="single" w:sz="2" w:space="6" w:color="CFDEB7"/>
        <w:bottom w:val="single" w:sz="2" w:space="6" w:color="CFDEB7"/>
        <w:right w:val="single" w:sz="2" w:space="6" w:color="CFDEB7"/>
      </w:pBdr>
      <w:shd w:val="clear" w:color="auto" w:fill="CFDEB7"/>
      <w:spacing w:before="240" w:after="0"/>
      <w:outlineLvl w:val="0"/>
    </w:pPr>
    <w:rPr>
      <w:rFonts w:asciiTheme="majorHAnsi" w:hAnsiTheme="majorHAnsi"/>
      <w:bCs/>
      <w:sz w:val="28"/>
      <w:szCs w:val="22"/>
    </w:rPr>
  </w:style>
  <w:style w:type="paragraph" w:styleId="Heading2">
    <w:name w:val="heading 2"/>
    <w:basedOn w:val="Normal"/>
    <w:next w:val="Normal"/>
    <w:link w:val="Heading2Char"/>
    <w:uiPriority w:val="9"/>
    <w:qFormat/>
    <w:rsid w:val="00A02AAF"/>
    <w:pPr>
      <w:spacing w:after="0" w:line="240" w:lineRule="auto"/>
      <w:outlineLvl w:val="1"/>
    </w:pPr>
    <w:rPr>
      <w:rFonts w:asciiTheme="majorHAnsi" w:hAnsiTheme="majorHAnsi"/>
      <w:b/>
      <w:color w:val="76A231"/>
      <w:sz w:val="24"/>
      <w:szCs w:val="22"/>
    </w:rPr>
  </w:style>
  <w:style w:type="paragraph" w:styleId="Heading3">
    <w:name w:val="heading 3"/>
    <w:basedOn w:val="Normal"/>
    <w:next w:val="Normal"/>
    <w:link w:val="Heading3Char"/>
    <w:uiPriority w:val="9"/>
    <w:semiHidden/>
    <w:rsid w:val="00CA2147"/>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CA2147"/>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CA2147"/>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CA2147"/>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CA2147"/>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CA2147"/>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CA2147"/>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57FA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47820"/>
    <w:rPr>
      <w:sz w:val="18"/>
      <w:szCs w:val="20"/>
    </w:rPr>
  </w:style>
  <w:style w:type="paragraph" w:styleId="Footer">
    <w:name w:val="footer"/>
    <w:basedOn w:val="Normal"/>
    <w:link w:val="FooterChar"/>
    <w:uiPriority w:val="99"/>
    <w:rsid w:val="00D57FA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47820"/>
    <w:rPr>
      <w:sz w:val="18"/>
      <w:szCs w:val="20"/>
    </w:rPr>
  </w:style>
  <w:style w:type="paragraph" w:styleId="BalloonText">
    <w:name w:val="Balloon Text"/>
    <w:basedOn w:val="Normal"/>
    <w:link w:val="BalloonTextChar"/>
    <w:uiPriority w:val="99"/>
    <w:semiHidden/>
    <w:unhideWhenUsed/>
    <w:rsid w:val="00CA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47"/>
    <w:rPr>
      <w:rFonts w:ascii="Tahoma" w:hAnsi="Tahoma" w:cs="Tahoma"/>
      <w:sz w:val="16"/>
      <w:szCs w:val="16"/>
    </w:rPr>
  </w:style>
  <w:style w:type="paragraph" w:styleId="Title">
    <w:name w:val="Title"/>
    <w:basedOn w:val="Normal"/>
    <w:next w:val="Normal"/>
    <w:link w:val="TitleChar"/>
    <w:uiPriority w:val="8"/>
    <w:qFormat/>
    <w:rsid w:val="00E30A13"/>
    <w:pPr>
      <w:spacing w:before="0" w:after="240" w:line="240" w:lineRule="auto"/>
    </w:pPr>
    <w:rPr>
      <w:rFonts w:asciiTheme="majorHAnsi" w:hAnsiTheme="majorHAnsi"/>
      <w:b/>
      <w:color w:val="76A231"/>
      <w:kern w:val="28"/>
      <w:sz w:val="40"/>
      <w:szCs w:val="52"/>
    </w:rPr>
  </w:style>
  <w:style w:type="character" w:customStyle="1" w:styleId="TitleChar">
    <w:name w:val="Title Char"/>
    <w:basedOn w:val="DefaultParagraphFont"/>
    <w:link w:val="Title"/>
    <w:uiPriority w:val="8"/>
    <w:rsid w:val="00E30A13"/>
    <w:rPr>
      <w:rFonts w:asciiTheme="majorHAnsi" w:hAnsiTheme="majorHAnsi"/>
      <w:b/>
      <w:color w:val="76A231"/>
      <w:kern w:val="28"/>
      <w:sz w:val="40"/>
      <w:szCs w:val="52"/>
    </w:rPr>
  </w:style>
  <w:style w:type="character" w:customStyle="1" w:styleId="Heading1Char">
    <w:name w:val="Heading 1 Char"/>
    <w:basedOn w:val="DefaultParagraphFont"/>
    <w:link w:val="Heading1"/>
    <w:uiPriority w:val="9"/>
    <w:rsid w:val="00606FB6"/>
    <w:rPr>
      <w:rFonts w:asciiTheme="majorHAnsi" w:hAnsiTheme="majorHAnsi"/>
      <w:bCs/>
      <w:sz w:val="28"/>
      <w:shd w:val="clear" w:color="auto" w:fill="CFDEB7"/>
    </w:rPr>
  </w:style>
  <w:style w:type="character" w:customStyle="1" w:styleId="Heading2Char">
    <w:name w:val="Heading 2 Char"/>
    <w:basedOn w:val="DefaultParagraphFont"/>
    <w:link w:val="Heading2"/>
    <w:uiPriority w:val="9"/>
    <w:rsid w:val="00A02AAF"/>
    <w:rPr>
      <w:rFonts w:asciiTheme="majorHAnsi" w:hAnsiTheme="majorHAnsi"/>
      <w:b/>
      <w:color w:val="76A231"/>
      <w:sz w:val="24"/>
    </w:rPr>
  </w:style>
  <w:style w:type="character" w:customStyle="1" w:styleId="Heading3Char">
    <w:name w:val="Heading 3 Char"/>
    <w:basedOn w:val="DefaultParagraphFont"/>
    <w:link w:val="Heading3"/>
    <w:uiPriority w:val="9"/>
    <w:semiHidden/>
    <w:rsid w:val="00C47820"/>
    <w:rPr>
      <w:caps/>
      <w:color w:val="243F60" w:themeColor="accent1" w:themeShade="7F"/>
      <w:spacing w:val="15"/>
    </w:rPr>
  </w:style>
  <w:style w:type="character" w:customStyle="1" w:styleId="Heading4Char">
    <w:name w:val="Heading 4 Char"/>
    <w:basedOn w:val="DefaultParagraphFont"/>
    <w:link w:val="Heading4"/>
    <w:uiPriority w:val="9"/>
    <w:semiHidden/>
    <w:rsid w:val="00CA2147"/>
    <w:rPr>
      <w:caps/>
      <w:color w:val="365F91" w:themeColor="accent1" w:themeShade="BF"/>
      <w:spacing w:val="10"/>
    </w:rPr>
  </w:style>
  <w:style w:type="character" w:customStyle="1" w:styleId="Heading5Char">
    <w:name w:val="Heading 5 Char"/>
    <w:basedOn w:val="DefaultParagraphFont"/>
    <w:link w:val="Heading5"/>
    <w:uiPriority w:val="9"/>
    <w:semiHidden/>
    <w:rsid w:val="00CA2147"/>
    <w:rPr>
      <w:caps/>
      <w:color w:val="365F91" w:themeColor="accent1" w:themeShade="BF"/>
      <w:spacing w:val="10"/>
    </w:rPr>
  </w:style>
  <w:style w:type="character" w:customStyle="1" w:styleId="Heading6Char">
    <w:name w:val="Heading 6 Char"/>
    <w:basedOn w:val="DefaultParagraphFont"/>
    <w:link w:val="Heading6"/>
    <w:uiPriority w:val="9"/>
    <w:semiHidden/>
    <w:rsid w:val="00CA2147"/>
    <w:rPr>
      <w:caps/>
      <w:color w:val="365F91" w:themeColor="accent1" w:themeShade="BF"/>
      <w:spacing w:val="10"/>
    </w:rPr>
  </w:style>
  <w:style w:type="character" w:customStyle="1" w:styleId="Heading7Char">
    <w:name w:val="Heading 7 Char"/>
    <w:basedOn w:val="DefaultParagraphFont"/>
    <w:link w:val="Heading7"/>
    <w:uiPriority w:val="9"/>
    <w:semiHidden/>
    <w:rsid w:val="00CA2147"/>
    <w:rPr>
      <w:caps/>
      <w:color w:val="365F91" w:themeColor="accent1" w:themeShade="BF"/>
      <w:spacing w:val="10"/>
    </w:rPr>
  </w:style>
  <w:style w:type="character" w:customStyle="1" w:styleId="Heading8Char">
    <w:name w:val="Heading 8 Char"/>
    <w:basedOn w:val="DefaultParagraphFont"/>
    <w:link w:val="Heading8"/>
    <w:uiPriority w:val="9"/>
    <w:semiHidden/>
    <w:rsid w:val="00CA2147"/>
    <w:rPr>
      <w:caps/>
      <w:spacing w:val="10"/>
      <w:sz w:val="18"/>
      <w:szCs w:val="18"/>
    </w:rPr>
  </w:style>
  <w:style w:type="character" w:customStyle="1" w:styleId="Heading9Char">
    <w:name w:val="Heading 9 Char"/>
    <w:basedOn w:val="DefaultParagraphFont"/>
    <w:link w:val="Heading9"/>
    <w:uiPriority w:val="9"/>
    <w:semiHidden/>
    <w:rsid w:val="00CA2147"/>
    <w:rPr>
      <w:i/>
      <w:caps/>
      <w:spacing w:val="10"/>
      <w:sz w:val="18"/>
      <w:szCs w:val="18"/>
    </w:rPr>
  </w:style>
  <w:style w:type="table" w:styleId="TableGrid">
    <w:name w:val="Table Grid"/>
    <w:basedOn w:val="TableNormal"/>
    <w:uiPriority w:val="59"/>
    <w:locked/>
    <w:rsid w:val="009D139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ocked/>
    <w:rsid w:val="003B2AD2"/>
    <w:pPr>
      <w:autoSpaceDE w:val="0"/>
      <w:autoSpaceDN w:val="0"/>
      <w:adjustRightInd w:val="0"/>
      <w:spacing w:before="0" w:after="0" w:line="240" w:lineRule="auto"/>
    </w:pPr>
    <w:rPr>
      <w:rFonts w:ascii="Arial" w:hAnsi="Arial" w:cs="Arial"/>
      <w:color w:val="000000"/>
      <w:sz w:val="24"/>
      <w:szCs w:val="24"/>
    </w:rPr>
  </w:style>
  <w:style w:type="paragraph" w:customStyle="1" w:styleId="Pa2">
    <w:name w:val="Pa2"/>
    <w:basedOn w:val="Default"/>
    <w:next w:val="Default"/>
    <w:uiPriority w:val="99"/>
    <w:semiHidden/>
    <w:locked/>
    <w:rsid w:val="003B2AD2"/>
    <w:pPr>
      <w:spacing w:line="241" w:lineRule="atLeast"/>
    </w:pPr>
    <w:rPr>
      <w:color w:val="auto"/>
    </w:rPr>
  </w:style>
  <w:style w:type="character" w:customStyle="1" w:styleId="A1">
    <w:name w:val="A1"/>
    <w:uiPriority w:val="99"/>
    <w:semiHidden/>
    <w:locked/>
    <w:rsid w:val="003B2AD2"/>
    <w:rPr>
      <w:color w:val="221E1F"/>
      <w:sz w:val="18"/>
      <w:szCs w:val="18"/>
    </w:rPr>
  </w:style>
  <w:style w:type="paragraph" w:styleId="NoSpacing">
    <w:name w:val="No Spacing"/>
    <w:basedOn w:val="Normal"/>
    <w:link w:val="NoSpacingChar"/>
    <w:uiPriority w:val="1"/>
    <w:qFormat/>
    <w:rsid w:val="00CA2147"/>
    <w:pPr>
      <w:spacing w:before="0" w:after="0" w:line="240" w:lineRule="auto"/>
    </w:pPr>
  </w:style>
  <w:style w:type="paragraph" w:styleId="ListParagraph">
    <w:name w:val="List Paragraph"/>
    <w:basedOn w:val="Normal"/>
    <w:uiPriority w:val="34"/>
    <w:qFormat/>
    <w:rsid w:val="00C47820"/>
    <w:pPr>
      <w:numPr>
        <w:numId w:val="1"/>
      </w:numPr>
      <w:ind w:left="357" w:hanging="357"/>
      <w:contextualSpacing/>
    </w:pPr>
  </w:style>
  <w:style w:type="paragraph" w:customStyle="1" w:styleId="ListParagraphGreen">
    <w:name w:val="List Paragraph Green"/>
    <w:basedOn w:val="ListParagraph"/>
    <w:uiPriority w:val="35"/>
    <w:qFormat/>
    <w:rsid w:val="00C47820"/>
    <w:rPr>
      <w:color w:val="76A231"/>
    </w:rPr>
  </w:style>
  <w:style w:type="paragraph" w:customStyle="1" w:styleId="ParagraphHighlighted">
    <w:name w:val="Paragraph Highlighted"/>
    <w:basedOn w:val="Normal"/>
    <w:uiPriority w:val="11"/>
    <w:qFormat/>
    <w:rsid w:val="005F321F"/>
    <w:pPr>
      <w:pBdr>
        <w:top w:val="single" w:sz="2" w:space="6" w:color="CFDEB7"/>
        <w:left w:val="single" w:sz="2" w:space="10" w:color="CFDEB7"/>
        <w:bottom w:val="single" w:sz="2" w:space="6" w:color="CFDEB7"/>
        <w:right w:val="single" w:sz="2" w:space="10" w:color="CFDEB7"/>
      </w:pBdr>
      <w:shd w:val="clear" w:color="auto" w:fill="CFDEB7"/>
      <w:ind w:left="227" w:right="227"/>
    </w:pPr>
  </w:style>
  <w:style w:type="paragraph" w:customStyle="1" w:styleId="ListParagraphHighlighted">
    <w:name w:val="List Paragraph Highlighted"/>
    <w:basedOn w:val="ParagraphHighlighted"/>
    <w:uiPriority w:val="37"/>
    <w:qFormat/>
    <w:rsid w:val="008F5B07"/>
    <w:pPr>
      <w:numPr>
        <w:numId w:val="2"/>
      </w:numPr>
      <w:ind w:left="584" w:hanging="357"/>
    </w:pPr>
  </w:style>
  <w:style w:type="paragraph" w:styleId="TOCHeading">
    <w:name w:val="TOC Heading"/>
    <w:basedOn w:val="Heading1"/>
    <w:next w:val="Normal"/>
    <w:uiPriority w:val="39"/>
    <w:semiHidden/>
    <w:unhideWhenUsed/>
    <w:qFormat/>
    <w:rsid w:val="00CA2147"/>
    <w:pPr>
      <w:outlineLvl w:val="9"/>
    </w:pPr>
    <w:rPr>
      <w:lang w:bidi="en-US"/>
    </w:rPr>
  </w:style>
  <w:style w:type="paragraph" w:styleId="Caption">
    <w:name w:val="caption"/>
    <w:basedOn w:val="Normal"/>
    <w:next w:val="Normal"/>
    <w:uiPriority w:val="35"/>
    <w:qFormat/>
    <w:rsid w:val="00F35BC1"/>
    <w:pPr>
      <w:pBdr>
        <w:top w:val="single" w:sz="2" w:space="4" w:color="CFDEB7"/>
        <w:left w:val="single" w:sz="2" w:space="3" w:color="CFDEB7"/>
        <w:bottom w:val="single" w:sz="2" w:space="4" w:color="CFDEB7"/>
        <w:right w:val="single" w:sz="2" w:space="3" w:color="CFDEB7"/>
      </w:pBdr>
      <w:shd w:val="clear" w:color="auto" w:fill="CFDEB7"/>
      <w:spacing w:line="240" w:lineRule="auto"/>
      <w:ind w:left="79" w:right="79"/>
      <w:jc w:val="center"/>
    </w:pPr>
    <w:rPr>
      <w:bCs/>
      <w:i/>
      <w:szCs w:val="16"/>
    </w:rPr>
  </w:style>
  <w:style w:type="character" w:customStyle="1" w:styleId="NoSpacingChar">
    <w:name w:val="No Spacing Char"/>
    <w:basedOn w:val="DefaultParagraphFont"/>
    <w:link w:val="NoSpacing"/>
    <w:uiPriority w:val="1"/>
    <w:rsid w:val="00CA2147"/>
    <w:rPr>
      <w:sz w:val="20"/>
      <w:szCs w:val="20"/>
    </w:rPr>
  </w:style>
  <w:style w:type="paragraph" w:customStyle="1" w:styleId="Pa0">
    <w:name w:val="Pa0"/>
    <w:basedOn w:val="Default"/>
    <w:next w:val="Default"/>
    <w:uiPriority w:val="99"/>
    <w:semiHidden/>
    <w:rsid w:val="00A02AAF"/>
    <w:pPr>
      <w:spacing w:line="241" w:lineRule="atLeast"/>
    </w:pPr>
    <w:rPr>
      <w:color w:val="auto"/>
    </w:rPr>
  </w:style>
  <w:style w:type="paragraph" w:customStyle="1" w:styleId="Heading2Highlighted">
    <w:name w:val="Heading 2 Highlighted"/>
    <w:basedOn w:val="ParagraphHighlighted"/>
    <w:next w:val="ParagraphHighlighted"/>
    <w:uiPriority w:val="9"/>
    <w:qFormat/>
    <w:rsid w:val="00696994"/>
    <w:rPr>
      <w:rFonts w:asciiTheme="majorHAnsi" w:hAnsiTheme="majorHAnsi"/>
      <w:b/>
      <w:sz w:val="24"/>
    </w:rPr>
  </w:style>
  <w:style w:type="character" w:styleId="Hyperlink">
    <w:name w:val="Hyperlink"/>
    <w:basedOn w:val="DefaultParagraphFont"/>
    <w:unhideWhenUsed/>
    <w:rsid w:val="00606FB6"/>
    <w:rPr>
      <w:strike w:val="0"/>
      <w:dstrike w:val="0"/>
      <w:color w:val="557217"/>
      <w:u w:val="none"/>
      <w:effect w:val="none"/>
    </w:rPr>
  </w:style>
  <w:style w:type="paragraph" w:customStyle="1" w:styleId="Quotation">
    <w:name w:val="Quotation"/>
    <w:basedOn w:val="ParagraphHighlighted"/>
    <w:uiPriority w:val="9"/>
    <w:qFormat/>
    <w:rsid w:val="00F35BC1"/>
    <w:rPr>
      <w:i/>
      <w:sz w:val="24"/>
    </w:rPr>
  </w:style>
  <w:style w:type="paragraph" w:customStyle="1" w:styleId="Large">
    <w:name w:val="Large"/>
    <w:basedOn w:val="Normal"/>
    <w:uiPriority w:val="1"/>
    <w:qFormat/>
    <w:rsid w:val="007B022C"/>
    <w:rPr>
      <w:sz w:val="22"/>
    </w:rPr>
  </w:style>
  <w:style w:type="character" w:styleId="PageNumber">
    <w:name w:val="page number"/>
    <w:basedOn w:val="DefaultParagraphFont"/>
    <w:uiPriority w:val="99"/>
    <w:semiHidden/>
    <w:unhideWhenUsed/>
    <w:rsid w:val="000E38D4"/>
  </w:style>
  <w:style w:type="character" w:styleId="HTMLCite">
    <w:name w:val="HTML Cite"/>
    <w:basedOn w:val="DefaultParagraphFont"/>
    <w:rsid w:val="000E38D4"/>
    <w:rPr>
      <w:i/>
      <w:iCs/>
    </w:rPr>
  </w:style>
  <w:style w:type="character" w:customStyle="1" w:styleId="cit-auth">
    <w:name w:val="cit-auth"/>
    <w:basedOn w:val="DefaultParagraphFont"/>
    <w:rsid w:val="000E38D4"/>
  </w:style>
  <w:style w:type="character" w:customStyle="1" w:styleId="cit-name-surname">
    <w:name w:val="cit-name-surname"/>
    <w:basedOn w:val="DefaultParagraphFont"/>
    <w:rsid w:val="000E38D4"/>
  </w:style>
  <w:style w:type="character" w:customStyle="1" w:styleId="cit-name-given-names">
    <w:name w:val="cit-name-given-names"/>
    <w:basedOn w:val="DefaultParagraphFont"/>
    <w:rsid w:val="000E38D4"/>
  </w:style>
  <w:style w:type="character" w:customStyle="1" w:styleId="cit-pub-date">
    <w:name w:val="cit-pub-date"/>
    <w:basedOn w:val="DefaultParagraphFont"/>
    <w:rsid w:val="000E38D4"/>
  </w:style>
  <w:style w:type="character" w:customStyle="1" w:styleId="cit-article-title">
    <w:name w:val="cit-article-title"/>
    <w:basedOn w:val="DefaultParagraphFont"/>
    <w:rsid w:val="000E38D4"/>
  </w:style>
  <w:style w:type="character" w:customStyle="1" w:styleId="ie6-abbr-wrap">
    <w:name w:val="ie6-abbr-wrap"/>
    <w:basedOn w:val="DefaultParagraphFont"/>
    <w:rsid w:val="000E38D4"/>
  </w:style>
  <w:style w:type="character" w:customStyle="1" w:styleId="cit-vol4">
    <w:name w:val="cit-vol4"/>
    <w:basedOn w:val="DefaultParagraphFont"/>
    <w:rsid w:val="000E38D4"/>
  </w:style>
  <w:style w:type="character" w:customStyle="1" w:styleId="cit-fpage">
    <w:name w:val="cit-fpage"/>
    <w:basedOn w:val="DefaultParagraphFont"/>
    <w:rsid w:val="000E38D4"/>
  </w:style>
  <w:style w:type="character" w:customStyle="1" w:styleId="cit-lpage">
    <w:name w:val="cit-lpage"/>
    <w:basedOn w:val="DefaultParagraphFont"/>
    <w:rsid w:val="000E38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uiPriority="22" w:unhideWhenUsed="0"/>
    <w:lsdException w:name="Emphasis" w:locked="0" w:uiPriority="2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uiPriority="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lsdException w:name="Intense Emphasis" w:locked="0" w:uiPriority="21" w:unhideWhenUsed="0"/>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39" w:qFormat="1"/>
  </w:latentStyles>
  <w:style w:type="paragraph" w:default="1" w:styleId="Normal">
    <w:name w:val="Normal"/>
    <w:qFormat/>
    <w:rsid w:val="007B022C"/>
    <w:rPr>
      <w:sz w:val="20"/>
      <w:szCs w:val="20"/>
    </w:rPr>
  </w:style>
  <w:style w:type="paragraph" w:styleId="Heading1">
    <w:name w:val="heading 1"/>
    <w:basedOn w:val="Normal"/>
    <w:next w:val="Normal"/>
    <w:link w:val="Heading1Char"/>
    <w:uiPriority w:val="9"/>
    <w:qFormat/>
    <w:rsid w:val="00606FB6"/>
    <w:pPr>
      <w:pBdr>
        <w:top w:val="single" w:sz="2" w:space="6" w:color="CFDEB7"/>
        <w:left w:val="single" w:sz="2" w:space="6" w:color="CFDEB7"/>
        <w:bottom w:val="single" w:sz="2" w:space="6" w:color="CFDEB7"/>
        <w:right w:val="single" w:sz="2" w:space="6" w:color="CFDEB7"/>
      </w:pBdr>
      <w:shd w:val="clear" w:color="auto" w:fill="CFDEB7"/>
      <w:spacing w:before="240" w:after="0"/>
      <w:outlineLvl w:val="0"/>
    </w:pPr>
    <w:rPr>
      <w:rFonts w:asciiTheme="majorHAnsi" w:hAnsiTheme="majorHAnsi"/>
      <w:bCs/>
      <w:sz w:val="28"/>
      <w:szCs w:val="22"/>
    </w:rPr>
  </w:style>
  <w:style w:type="paragraph" w:styleId="Heading2">
    <w:name w:val="heading 2"/>
    <w:basedOn w:val="Normal"/>
    <w:next w:val="Normal"/>
    <w:link w:val="Heading2Char"/>
    <w:uiPriority w:val="9"/>
    <w:qFormat/>
    <w:rsid w:val="00A02AAF"/>
    <w:pPr>
      <w:spacing w:after="0" w:line="240" w:lineRule="auto"/>
      <w:outlineLvl w:val="1"/>
    </w:pPr>
    <w:rPr>
      <w:rFonts w:asciiTheme="majorHAnsi" w:hAnsiTheme="majorHAnsi"/>
      <w:b/>
      <w:color w:val="76A231"/>
      <w:sz w:val="24"/>
      <w:szCs w:val="22"/>
    </w:rPr>
  </w:style>
  <w:style w:type="paragraph" w:styleId="Heading3">
    <w:name w:val="heading 3"/>
    <w:basedOn w:val="Normal"/>
    <w:next w:val="Normal"/>
    <w:link w:val="Heading3Char"/>
    <w:uiPriority w:val="9"/>
    <w:semiHidden/>
    <w:rsid w:val="00CA2147"/>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CA2147"/>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CA2147"/>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CA2147"/>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CA2147"/>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CA2147"/>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CA2147"/>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57FA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47820"/>
    <w:rPr>
      <w:sz w:val="18"/>
      <w:szCs w:val="20"/>
    </w:rPr>
  </w:style>
  <w:style w:type="paragraph" w:styleId="Footer">
    <w:name w:val="footer"/>
    <w:basedOn w:val="Normal"/>
    <w:link w:val="FooterChar"/>
    <w:uiPriority w:val="99"/>
    <w:rsid w:val="00D57FA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47820"/>
    <w:rPr>
      <w:sz w:val="18"/>
      <w:szCs w:val="20"/>
    </w:rPr>
  </w:style>
  <w:style w:type="paragraph" w:styleId="BalloonText">
    <w:name w:val="Balloon Text"/>
    <w:basedOn w:val="Normal"/>
    <w:link w:val="BalloonTextChar"/>
    <w:uiPriority w:val="99"/>
    <w:semiHidden/>
    <w:unhideWhenUsed/>
    <w:rsid w:val="00CA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47"/>
    <w:rPr>
      <w:rFonts w:ascii="Tahoma" w:hAnsi="Tahoma" w:cs="Tahoma"/>
      <w:sz w:val="16"/>
      <w:szCs w:val="16"/>
    </w:rPr>
  </w:style>
  <w:style w:type="paragraph" w:styleId="Title">
    <w:name w:val="Title"/>
    <w:basedOn w:val="Normal"/>
    <w:next w:val="Normal"/>
    <w:link w:val="TitleChar"/>
    <w:uiPriority w:val="8"/>
    <w:qFormat/>
    <w:rsid w:val="00E30A13"/>
    <w:pPr>
      <w:spacing w:before="0" w:after="240" w:line="240" w:lineRule="auto"/>
    </w:pPr>
    <w:rPr>
      <w:rFonts w:asciiTheme="majorHAnsi" w:hAnsiTheme="majorHAnsi"/>
      <w:b/>
      <w:color w:val="76A231"/>
      <w:kern w:val="28"/>
      <w:sz w:val="40"/>
      <w:szCs w:val="52"/>
    </w:rPr>
  </w:style>
  <w:style w:type="character" w:customStyle="1" w:styleId="TitleChar">
    <w:name w:val="Title Char"/>
    <w:basedOn w:val="DefaultParagraphFont"/>
    <w:link w:val="Title"/>
    <w:uiPriority w:val="8"/>
    <w:rsid w:val="00E30A13"/>
    <w:rPr>
      <w:rFonts w:asciiTheme="majorHAnsi" w:hAnsiTheme="majorHAnsi"/>
      <w:b/>
      <w:color w:val="76A231"/>
      <w:kern w:val="28"/>
      <w:sz w:val="40"/>
      <w:szCs w:val="52"/>
    </w:rPr>
  </w:style>
  <w:style w:type="character" w:customStyle="1" w:styleId="Heading1Char">
    <w:name w:val="Heading 1 Char"/>
    <w:basedOn w:val="DefaultParagraphFont"/>
    <w:link w:val="Heading1"/>
    <w:uiPriority w:val="9"/>
    <w:rsid w:val="00606FB6"/>
    <w:rPr>
      <w:rFonts w:asciiTheme="majorHAnsi" w:hAnsiTheme="majorHAnsi"/>
      <w:bCs/>
      <w:sz w:val="28"/>
      <w:shd w:val="clear" w:color="auto" w:fill="CFDEB7"/>
    </w:rPr>
  </w:style>
  <w:style w:type="character" w:customStyle="1" w:styleId="Heading2Char">
    <w:name w:val="Heading 2 Char"/>
    <w:basedOn w:val="DefaultParagraphFont"/>
    <w:link w:val="Heading2"/>
    <w:uiPriority w:val="9"/>
    <w:rsid w:val="00A02AAF"/>
    <w:rPr>
      <w:rFonts w:asciiTheme="majorHAnsi" w:hAnsiTheme="majorHAnsi"/>
      <w:b/>
      <w:color w:val="76A231"/>
      <w:sz w:val="24"/>
    </w:rPr>
  </w:style>
  <w:style w:type="character" w:customStyle="1" w:styleId="Heading3Char">
    <w:name w:val="Heading 3 Char"/>
    <w:basedOn w:val="DefaultParagraphFont"/>
    <w:link w:val="Heading3"/>
    <w:uiPriority w:val="9"/>
    <w:semiHidden/>
    <w:rsid w:val="00C47820"/>
    <w:rPr>
      <w:caps/>
      <w:color w:val="243F60" w:themeColor="accent1" w:themeShade="7F"/>
      <w:spacing w:val="15"/>
    </w:rPr>
  </w:style>
  <w:style w:type="character" w:customStyle="1" w:styleId="Heading4Char">
    <w:name w:val="Heading 4 Char"/>
    <w:basedOn w:val="DefaultParagraphFont"/>
    <w:link w:val="Heading4"/>
    <w:uiPriority w:val="9"/>
    <w:semiHidden/>
    <w:rsid w:val="00CA2147"/>
    <w:rPr>
      <w:caps/>
      <w:color w:val="365F91" w:themeColor="accent1" w:themeShade="BF"/>
      <w:spacing w:val="10"/>
    </w:rPr>
  </w:style>
  <w:style w:type="character" w:customStyle="1" w:styleId="Heading5Char">
    <w:name w:val="Heading 5 Char"/>
    <w:basedOn w:val="DefaultParagraphFont"/>
    <w:link w:val="Heading5"/>
    <w:uiPriority w:val="9"/>
    <w:semiHidden/>
    <w:rsid w:val="00CA2147"/>
    <w:rPr>
      <w:caps/>
      <w:color w:val="365F91" w:themeColor="accent1" w:themeShade="BF"/>
      <w:spacing w:val="10"/>
    </w:rPr>
  </w:style>
  <w:style w:type="character" w:customStyle="1" w:styleId="Heading6Char">
    <w:name w:val="Heading 6 Char"/>
    <w:basedOn w:val="DefaultParagraphFont"/>
    <w:link w:val="Heading6"/>
    <w:uiPriority w:val="9"/>
    <w:semiHidden/>
    <w:rsid w:val="00CA2147"/>
    <w:rPr>
      <w:caps/>
      <w:color w:val="365F91" w:themeColor="accent1" w:themeShade="BF"/>
      <w:spacing w:val="10"/>
    </w:rPr>
  </w:style>
  <w:style w:type="character" w:customStyle="1" w:styleId="Heading7Char">
    <w:name w:val="Heading 7 Char"/>
    <w:basedOn w:val="DefaultParagraphFont"/>
    <w:link w:val="Heading7"/>
    <w:uiPriority w:val="9"/>
    <w:semiHidden/>
    <w:rsid w:val="00CA2147"/>
    <w:rPr>
      <w:caps/>
      <w:color w:val="365F91" w:themeColor="accent1" w:themeShade="BF"/>
      <w:spacing w:val="10"/>
    </w:rPr>
  </w:style>
  <w:style w:type="character" w:customStyle="1" w:styleId="Heading8Char">
    <w:name w:val="Heading 8 Char"/>
    <w:basedOn w:val="DefaultParagraphFont"/>
    <w:link w:val="Heading8"/>
    <w:uiPriority w:val="9"/>
    <w:semiHidden/>
    <w:rsid w:val="00CA2147"/>
    <w:rPr>
      <w:caps/>
      <w:spacing w:val="10"/>
      <w:sz w:val="18"/>
      <w:szCs w:val="18"/>
    </w:rPr>
  </w:style>
  <w:style w:type="character" w:customStyle="1" w:styleId="Heading9Char">
    <w:name w:val="Heading 9 Char"/>
    <w:basedOn w:val="DefaultParagraphFont"/>
    <w:link w:val="Heading9"/>
    <w:uiPriority w:val="9"/>
    <w:semiHidden/>
    <w:rsid w:val="00CA2147"/>
    <w:rPr>
      <w:i/>
      <w:caps/>
      <w:spacing w:val="10"/>
      <w:sz w:val="18"/>
      <w:szCs w:val="18"/>
    </w:rPr>
  </w:style>
  <w:style w:type="table" w:styleId="TableGrid">
    <w:name w:val="Table Grid"/>
    <w:basedOn w:val="TableNormal"/>
    <w:uiPriority w:val="59"/>
    <w:locked/>
    <w:rsid w:val="009D139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ocked/>
    <w:rsid w:val="003B2AD2"/>
    <w:pPr>
      <w:autoSpaceDE w:val="0"/>
      <w:autoSpaceDN w:val="0"/>
      <w:adjustRightInd w:val="0"/>
      <w:spacing w:before="0" w:after="0" w:line="240" w:lineRule="auto"/>
    </w:pPr>
    <w:rPr>
      <w:rFonts w:ascii="Arial" w:hAnsi="Arial" w:cs="Arial"/>
      <w:color w:val="000000"/>
      <w:sz w:val="24"/>
      <w:szCs w:val="24"/>
    </w:rPr>
  </w:style>
  <w:style w:type="paragraph" w:customStyle="1" w:styleId="Pa2">
    <w:name w:val="Pa2"/>
    <w:basedOn w:val="Default"/>
    <w:next w:val="Default"/>
    <w:uiPriority w:val="99"/>
    <w:semiHidden/>
    <w:locked/>
    <w:rsid w:val="003B2AD2"/>
    <w:pPr>
      <w:spacing w:line="241" w:lineRule="atLeast"/>
    </w:pPr>
    <w:rPr>
      <w:color w:val="auto"/>
    </w:rPr>
  </w:style>
  <w:style w:type="character" w:customStyle="1" w:styleId="A1">
    <w:name w:val="A1"/>
    <w:uiPriority w:val="99"/>
    <w:semiHidden/>
    <w:locked/>
    <w:rsid w:val="003B2AD2"/>
    <w:rPr>
      <w:color w:val="221E1F"/>
      <w:sz w:val="18"/>
      <w:szCs w:val="18"/>
    </w:rPr>
  </w:style>
  <w:style w:type="paragraph" w:styleId="NoSpacing">
    <w:name w:val="No Spacing"/>
    <w:basedOn w:val="Normal"/>
    <w:link w:val="NoSpacingChar"/>
    <w:uiPriority w:val="1"/>
    <w:qFormat/>
    <w:rsid w:val="00CA2147"/>
    <w:pPr>
      <w:spacing w:before="0" w:after="0" w:line="240" w:lineRule="auto"/>
    </w:pPr>
  </w:style>
  <w:style w:type="paragraph" w:styleId="ListParagraph">
    <w:name w:val="List Paragraph"/>
    <w:basedOn w:val="Normal"/>
    <w:uiPriority w:val="34"/>
    <w:qFormat/>
    <w:rsid w:val="00C47820"/>
    <w:pPr>
      <w:numPr>
        <w:numId w:val="1"/>
      </w:numPr>
      <w:ind w:left="357" w:hanging="357"/>
      <w:contextualSpacing/>
    </w:pPr>
  </w:style>
  <w:style w:type="paragraph" w:customStyle="1" w:styleId="ListParagraphGreen">
    <w:name w:val="List Paragraph Green"/>
    <w:basedOn w:val="ListParagraph"/>
    <w:uiPriority w:val="35"/>
    <w:qFormat/>
    <w:rsid w:val="00C47820"/>
    <w:rPr>
      <w:color w:val="76A231"/>
    </w:rPr>
  </w:style>
  <w:style w:type="paragraph" w:customStyle="1" w:styleId="ParagraphHighlighted">
    <w:name w:val="Paragraph Highlighted"/>
    <w:basedOn w:val="Normal"/>
    <w:uiPriority w:val="11"/>
    <w:qFormat/>
    <w:rsid w:val="005F321F"/>
    <w:pPr>
      <w:pBdr>
        <w:top w:val="single" w:sz="2" w:space="6" w:color="CFDEB7"/>
        <w:left w:val="single" w:sz="2" w:space="10" w:color="CFDEB7"/>
        <w:bottom w:val="single" w:sz="2" w:space="6" w:color="CFDEB7"/>
        <w:right w:val="single" w:sz="2" w:space="10" w:color="CFDEB7"/>
      </w:pBdr>
      <w:shd w:val="clear" w:color="auto" w:fill="CFDEB7"/>
      <w:ind w:left="227" w:right="227"/>
    </w:pPr>
  </w:style>
  <w:style w:type="paragraph" w:customStyle="1" w:styleId="ListParagraphHighlighted">
    <w:name w:val="List Paragraph Highlighted"/>
    <w:basedOn w:val="ParagraphHighlighted"/>
    <w:uiPriority w:val="37"/>
    <w:qFormat/>
    <w:rsid w:val="008F5B07"/>
    <w:pPr>
      <w:numPr>
        <w:numId w:val="2"/>
      </w:numPr>
      <w:ind w:left="584" w:hanging="357"/>
    </w:pPr>
  </w:style>
  <w:style w:type="paragraph" w:styleId="TOCHeading">
    <w:name w:val="TOC Heading"/>
    <w:basedOn w:val="Heading1"/>
    <w:next w:val="Normal"/>
    <w:uiPriority w:val="39"/>
    <w:semiHidden/>
    <w:unhideWhenUsed/>
    <w:qFormat/>
    <w:rsid w:val="00CA2147"/>
    <w:pPr>
      <w:outlineLvl w:val="9"/>
    </w:pPr>
    <w:rPr>
      <w:lang w:bidi="en-US"/>
    </w:rPr>
  </w:style>
  <w:style w:type="paragraph" w:styleId="Caption">
    <w:name w:val="caption"/>
    <w:basedOn w:val="Normal"/>
    <w:next w:val="Normal"/>
    <w:uiPriority w:val="35"/>
    <w:qFormat/>
    <w:rsid w:val="00F35BC1"/>
    <w:pPr>
      <w:pBdr>
        <w:top w:val="single" w:sz="2" w:space="4" w:color="CFDEB7"/>
        <w:left w:val="single" w:sz="2" w:space="3" w:color="CFDEB7"/>
        <w:bottom w:val="single" w:sz="2" w:space="4" w:color="CFDEB7"/>
        <w:right w:val="single" w:sz="2" w:space="3" w:color="CFDEB7"/>
      </w:pBdr>
      <w:shd w:val="clear" w:color="auto" w:fill="CFDEB7"/>
      <w:spacing w:line="240" w:lineRule="auto"/>
      <w:ind w:left="79" w:right="79"/>
      <w:jc w:val="center"/>
    </w:pPr>
    <w:rPr>
      <w:bCs/>
      <w:i/>
      <w:szCs w:val="16"/>
    </w:rPr>
  </w:style>
  <w:style w:type="character" w:customStyle="1" w:styleId="NoSpacingChar">
    <w:name w:val="No Spacing Char"/>
    <w:basedOn w:val="DefaultParagraphFont"/>
    <w:link w:val="NoSpacing"/>
    <w:uiPriority w:val="1"/>
    <w:rsid w:val="00CA2147"/>
    <w:rPr>
      <w:sz w:val="20"/>
      <w:szCs w:val="20"/>
    </w:rPr>
  </w:style>
  <w:style w:type="paragraph" w:customStyle="1" w:styleId="Pa0">
    <w:name w:val="Pa0"/>
    <w:basedOn w:val="Default"/>
    <w:next w:val="Default"/>
    <w:uiPriority w:val="99"/>
    <w:semiHidden/>
    <w:rsid w:val="00A02AAF"/>
    <w:pPr>
      <w:spacing w:line="241" w:lineRule="atLeast"/>
    </w:pPr>
    <w:rPr>
      <w:color w:val="auto"/>
    </w:rPr>
  </w:style>
  <w:style w:type="paragraph" w:customStyle="1" w:styleId="Heading2Highlighted">
    <w:name w:val="Heading 2 Highlighted"/>
    <w:basedOn w:val="ParagraphHighlighted"/>
    <w:next w:val="ParagraphHighlighted"/>
    <w:uiPriority w:val="9"/>
    <w:qFormat/>
    <w:rsid w:val="00696994"/>
    <w:rPr>
      <w:rFonts w:asciiTheme="majorHAnsi" w:hAnsiTheme="majorHAnsi"/>
      <w:b/>
      <w:sz w:val="24"/>
    </w:rPr>
  </w:style>
  <w:style w:type="character" w:styleId="Hyperlink">
    <w:name w:val="Hyperlink"/>
    <w:basedOn w:val="DefaultParagraphFont"/>
    <w:unhideWhenUsed/>
    <w:rsid w:val="00606FB6"/>
    <w:rPr>
      <w:strike w:val="0"/>
      <w:dstrike w:val="0"/>
      <w:color w:val="557217"/>
      <w:u w:val="none"/>
      <w:effect w:val="none"/>
    </w:rPr>
  </w:style>
  <w:style w:type="paragraph" w:customStyle="1" w:styleId="Quotation">
    <w:name w:val="Quotation"/>
    <w:basedOn w:val="ParagraphHighlighted"/>
    <w:uiPriority w:val="9"/>
    <w:qFormat/>
    <w:rsid w:val="00F35BC1"/>
    <w:rPr>
      <w:i/>
      <w:sz w:val="24"/>
    </w:rPr>
  </w:style>
  <w:style w:type="paragraph" w:customStyle="1" w:styleId="Large">
    <w:name w:val="Large"/>
    <w:basedOn w:val="Normal"/>
    <w:uiPriority w:val="1"/>
    <w:qFormat/>
    <w:rsid w:val="007B022C"/>
    <w:rPr>
      <w:sz w:val="22"/>
    </w:rPr>
  </w:style>
  <w:style w:type="character" w:styleId="PageNumber">
    <w:name w:val="page number"/>
    <w:basedOn w:val="DefaultParagraphFont"/>
    <w:uiPriority w:val="99"/>
    <w:semiHidden/>
    <w:unhideWhenUsed/>
    <w:rsid w:val="000E38D4"/>
  </w:style>
  <w:style w:type="character" w:styleId="HTMLCite">
    <w:name w:val="HTML Cite"/>
    <w:basedOn w:val="DefaultParagraphFont"/>
    <w:rsid w:val="000E38D4"/>
    <w:rPr>
      <w:i/>
      <w:iCs/>
    </w:rPr>
  </w:style>
  <w:style w:type="character" w:customStyle="1" w:styleId="cit-auth">
    <w:name w:val="cit-auth"/>
    <w:basedOn w:val="DefaultParagraphFont"/>
    <w:rsid w:val="000E38D4"/>
  </w:style>
  <w:style w:type="character" w:customStyle="1" w:styleId="cit-name-surname">
    <w:name w:val="cit-name-surname"/>
    <w:basedOn w:val="DefaultParagraphFont"/>
    <w:rsid w:val="000E38D4"/>
  </w:style>
  <w:style w:type="character" w:customStyle="1" w:styleId="cit-name-given-names">
    <w:name w:val="cit-name-given-names"/>
    <w:basedOn w:val="DefaultParagraphFont"/>
    <w:rsid w:val="000E38D4"/>
  </w:style>
  <w:style w:type="character" w:customStyle="1" w:styleId="cit-pub-date">
    <w:name w:val="cit-pub-date"/>
    <w:basedOn w:val="DefaultParagraphFont"/>
    <w:rsid w:val="000E38D4"/>
  </w:style>
  <w:style w:type="character" w:customStyle="1" w:styleId="cit-article-title">
    <w:name w:val="cit-article-title"/>
    <w:basedOn w:val="DefaultParagraphFont"/>
    <w:rsid w:val="000E38D4"/>
  </w:style>
  <w:style w:type="character" w:customStyle="1" w:styleId="ie6-abbr-wrap">
    <w:name w:val="ie6-abbr-wrap"/>
    <w:basedOn w:val="DefaultParagraphFont"/>
    <w:rsid w:val="000E38D4"/>
  </w:style>
  <w:style w:type="character" w:customStyle="1" w:styleId="cit-vol4">
    <w:name w:val="cit-vol4"/>
    <w:basedOn w:val="DefaultParagraphFont"/>
    <w:rsid w:val="000E38D4"/>
  </w:style>
  <w:style w:type="character" w:customStyle="1" w:styleId="cit-fpage">
    <w:name w:val="cit-fpage"/>
    <w:basedOn w:val="DefaultParagraphFont"/>
    <w:rsid w:val="000E38D4"/>
  </w:style>
  <w:style w:type="character" w:customStyle="1" w:styleId="cit-lpage">
    <w:name w:val="cit-lpage"/>
    <w:basedOn w:val="DefaultParagraphFont"/>
    <w:rsid w:val="000E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7309">
      <w:bodyDiv w:val="1"/>
      <w:marLeft w:val="0"/>
      <w:marRight w:val="0"/>
      <w:marTop w:val="0"/>
      <w:marBottom w:val="0"/>
      <w:divBdr>
        <w:top w:val="none" w:sz="0" w:space="0" w:color="auto"/>
        <w:left w:val="none" w:sz="0" w:space="0" w:color="auto"/>
        <w:bottom w:val="none" w:sz="0" w:space="0" w:color="auto"/>
        <w:right w:val="none" w:sz="0" w:space="0" w:color="auto"/>
      </w:divBdr>
    </w:div>
    <w:div w:id="473177667">
      <w:bodyDiv w:val="1"/>
      <w:marLeft w:val="0"/>
      <w:marRight w:val="0"/>
      <w:marTop w:val="0"/>
      <w:marBottom w:val="0"/>
      <w:divBdr>
        <w:top w:val="none" w:sz="0" w:space="0" w:color="auto"/>
        <w:left w:val="none" w:sz="0" w:space="0" w:color="auto"/>
        <w:bottom w:val="none" w:sz="0" w:space="0" w:color="auto"/>
        <w:right w:val="none" w:sz="0" w:space="0" w:color="auto"/>
      </w:divBdr>
    </w:div>
    <w:div w:id="15933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rit-thoracic.org.uk/document-library/delivery-of-respiratory-care/spirometry/improving-the-quality-of-diagnostic-spirometry-(2016)/" TargetMode="External"/><Relationship Id="rId10" Type="http://schemas.openxmlformats.org/officeDocument/2006/relationships/hyperlink" Target="http://www.pcc-cic.org.uk/sites/default/files/articles/attachments/spirome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HS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70CB-4795-D346-BEAA-F53666F3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1939</Words>
  <Characters>11057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Susan Hart</cp:lastModifiedBy>
  <cp:revision>7</cp:revision>
  <cp:lastPrinted>2017-09-18T15:59:00Z</cp:lastPrinted>
  <dcterms:created xsi:type="dcterms:W3CDTF">2018-01-29T16:43:00Z</dcterms:created>
  <dcterms:modified xsi:type="dcterms:W3CDTF">2018-02-09T11:36:00Z</dcterms:modified>
</cp:coreProperties>
</file>