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05A8D" w14:textId="144D82F7" w:rsidR="00AE5208" w:rsidRDefault="00AE5208"/>
    <w:p w14:paraId="2DDE16C0" w14:textId="4E975084" w:rsidR="00AE5208" w:rsidRPr="00AE5208" w:rsidRDefault="00AE5208" w:rsidP="00AE5208">
      <w:pPr>
        <w:jc w:val="center"/>
        <w:rPr>
          <w:b/>
          <w:bCs/>
          <w:sz w:val="36"/>
          <w:szCs w:val="36"/>
        </w:rPr>
      </w:pPr>
      <w:r w:rsidRPr="00AE5208">
        <w:rPr>
          <w:b/>
          <w:bCs/>
          <w:sz w:val="36"/>
          <w:szCs w:val="36"/>
        </w:rPr>
        <w:t>Know, Record, Share</w:t>
      </w:r>
    </w:p>
    <w:p w14:paraId="0FFD332C" w14:textId="72EB499D" w:rsidR="00AE5208" w:rsidRDefault="00AE5208" w:rsidP="00AE5208">
      <w:pPr>
        <w:jc w:val="center"/>
        <w:rPr>
          <w:b/>
          <w:bCs/>
          <w:sz w:val="28"/>
          <w:szCs w:val="28"/>
        </w:rPr>
      </w:pPr>
      <w:r>
        <w:rPr>
          <w:b/>
          <w:bCs/>
          <w:sz w:val="28"/>
          <w:szCs w:val="28"/>
        </w:rPr>
        <w:t xml:space="preserve">A guide to recording your blood pressure at </w:t>
      </w:r>
      <w:proofErr w:type="gramStart"/>
      <w:r>
        <w:rPr>
          <w:b/>
          <w:bCs/>
          <w:sz w:val="28"/>
          <w:szCs w:val="28"/>
        </w:rPr>
        <w:t>home</w:t>
      </w:r>
      <w:proofErr w:type="gramEnd"/>
    </w:p>
    <w:p w14:paraId="47740B6A" w14:textId="49E6B341" w:rsidR="00AE5208" w:rsidRDefault="00AE5208" w:rsidP="00AE5208">
      <w:pPr>
        <w:jc w:val="center"/>
        <w:rPr>
          <w:b/>
          <w:bCs/>
          <w:sz w:val="28"/>
          <w:szCs w:val="28"/>
        </w:rPr>
      </w:pPr>
    </w:p>
    <w:p w14:paraId="5A51AC89" w14:textId="530A1E70" w:rsidR="00AE5208" w:rsidRDefault="00AE5208" w:rsidP="00AE5208">
      <w:pPr>
        <w:rPr>
          <w:sz w:val="28"/>
          <w:szCs w:val="28"/>
        </w:rPr>
      </w:pPr>
      <w:r w:rsidRPr="00AE5208">
        <w:rPr>
          <w:sz w:val="28"/>
          <w:szCs w:val="28"/>
        </w:rPr>
        <w:t>High blood pressure is the biggest known cause of disability and premature death in the UK through stroke, heart attack and heart disease. One in three adults in the UK has high blood pressure and every day 350 people have a preventable stroke or heart attack caused by the condition.</w:t>
      </w:r>
    </w:p>
    <w:p w14:paraId="463E90C5" w14:textId="3FE6217C" w:rsidR="00D747AC" w:rsidRPr="00570BC6" w:rsidRDefault="002836DC" w:rsidP="00AE5208">
      <w:pPr>
        <w:rPr>
          <w:sz w:val="24"/>
          <w:szCs w:val="24"/>
        </w:rPr>
      </w:pPr>
      <w:r w:rsidRPr="00570BC6">
        <w:rPr>
          <w:sz w:val="24"/>
          <w:szCs w:val="24"/>
        </w:rPr>
        <w:t xml:space="preserve">As a patient </w:t>
      </w:r>
      <w:r w:rsidR="00872430" w:rsidRPr="00570BC6">
        <w:rPr>
          <w:sz w:val="24"/>
          <w:szCs w:val="24"/>
        </w:rPr>
        <w:t>at ______</w:t>
      </w:r>
      <w:proofErr w:type="gramStart"/>
      <w:r w:rsidR="00872430" w:rsidRPr="00570BC6">
        <w:rPr>
          <w:sz w:val="24"/>
          <w:szCs w:val="24"/>
        </w:rPr>
        <w:t>_(</w:t>
      </w:r>
      <w:proofErr w:type="gramEnd"/>
      <w:r w:rsidR="00872430" w:rsidRPr="00570BC6">
        <w:rPr>
          <w:color w:val="FF0000"/>
          <w:sz w:val="24"/>
          <w:szCs w:val="24"/>
        </w:rPr>
        <w:t>insert practice name</w:t>
      </w:r>
      <w:r w:rsidR="00872430" w:rsidRPr="00570BC6">
        <w:rPr>
          <w:sz w:val="24"/>
          <w:szCs w:val="24"/>
        </w:rPr>
        <w:t>), y</w:t>
      </w:r>
      <w:r w:rsidR="00D747AC" w:rsidRPr="00570BC6">
        <w:rPr>
          <w:sz w:val="24"/>
          <w:szCs w:val="24"/>
        </w:rPr>
        <w:t xml:space="preserve">ou </w:t>
      </w:r>
      <w:r w:rsidR="005271B5" w:rsidRPr="00570BC6">
        <w:rPr>
          <w:sz w:val="24"/>
          <w:szCs w:val="24"/>
        </w:rPr>
        <w:t>have been selected to take part in the Home Blood Pressure Monitoring program</w:t>
      </w:r>
      <w:r w:rsidR="003B4B60">
        <w:rPr>
          <w:sz w:val="24"/>
          <w:szCs w:val="24"/>
        </w:rPr>
        <w:t>me</w:t>
      </w:r>
      <w:r w:rsidR="005271B5" w:rsidRPr="00570BC6">
        <w:rPr>
          <w:sz w:val="24"/>
          <w:szCs w:val="24"/>
        </w:rPr>
        <w:t xml:space="preserve"> as a raised blood pressure reading ha</w:t>
      </w:r>
      <w:r w:rsidR="00872430" w:rsidRPr="00570BC6">
        <w:rPr>
          <w:sz w:val="24"/>
          <w:szCs w:val="24"/>
        </w:rPr>
        <w:t>s</w:t>
      </w:r>
      <w:r w:rsidR="005271B5" w:rsidRPr="00570BC6">
        <w:rPr>
          <w:sz w:val="24"/>
          <w:szCs w:val="24"/>
        </w:rPr>
        <w:t xml:space="preserve"> been noted </w:t>
      </w:r>
      <w:r w:rsidR="002F354F" w:rsidRPr="00570BC6">
        <w:rPr>
          <w:sz w:val="24"/>
          <w:szCs w:val="24"/>
        </w:rPr>
        <w:t xml:space="preserve">when you recently attended a GP </w:t>
      </w:r>
      <w:r w:rsidR="00B16213" w:rsidRPr="00570BC6">
        <w:rPr>
          <w:sz w:val="24"/>
          <w:szCs w:val="24"/>
        </w:rPr>
        <w:t>practice</w:t>
      </w:r>
      <w:r w:rsidR="002F354F" w:rsidRPr="00570BC6">
        <w:rPr>
          <w:sz w:val="24"/>
          <w:szCs w:val="24"/>
        </w:rPr>
        <w:t xml:space="preserve"> or hospital.</w:t>
      </w:r>
      <w:r w:rsidR="00891DF0" w:rsidRPr="00570BC6">
        <w:rPr>
          <w:sz w:val="24"/>
          <w:szCs w:val="24"/>
        </w:rPr>
        <w:t xml:space="preserve"> </w:t>
      </w:r>
      <w:r w:rsidR="003E37E1" w:rsidRPr="00570BC6">
        <w:rPr>
          <w:sz w:val="24"/>
          <w:szCs w:val="24"/>
        </w:rPr>
        <w:t>This will last approximately 1-2 weeks, and i</w:t>
      </w:r>
      <w:r w:rsidR="003432C6" w:rsidRPr="00570BC6">
        <w:rPr>
          <w:sz w:val="24"/>
          <w:szCs w:val="24"/>
        </w:rPr>
        <w:t>n most cases, y</w:t>
      </w:r>
      <w:r w:rsidR="00AF29D2" w:rsidRPr="00570BC6">
        <w:rPr>
          <w:sz w:val="24"/>
          <w:szCs w:val="24"/>
        </w:rPr>
        <w:t xml:space="preserve">ou </w:t>
      </w:r>
      <w:r w:rsidR="00B16213" w:rsidRPr="00570BC6">
        <w:rPr>
          <w:sz w:val="24"/>
          <w:szCs w:val="24"/>
        </w:rPr>
        <w:t>can</w:t>
      </w:r>
      <w:r w:rsidR="00AF29D2" w:rsidRPr="00570BC6">
        <w:rPr>
          <w:sz w:val="24"/>
          <w:szCs w:val="24"/>
        </w:rPr>
        <w:t xml:space="preserve"> borrow a </w:t>
      </w:r>
      <w:r w:rsidR="003432C6" w:rsidRPr="00570BC6">
        <w:rPr>
          <w:sz w:val="24"/>
          <w:szCs w:val="24"/>
        </w:rPr>
        <w:t>blood pressure monitor from the practice if you do not already have one</w:t>
      </w:r>
      <w:r w:rsidR="00B16213" w:rsidRPr="00570BC6">
        <w:rPr>
          <w:sz w:val="24"/>
          <w:szCs w:val="24"/>
        </w:rPr>
        <w:t xml:space="preserve"> (you can also buy your own at a relatively small cost).</w:t>
      </w:r>
      <w:r w:rsidR="003E37E1" w:rsidRPr="00570BC6">
        <w:rPr>
          <w:sz w:val="24"/>
          <w:szCs w:val="24"/>
        </w:rPr>
        <w:t xml:space="preserve"> At the end of the process</w:t>
      </w:r>
      <w:r w:rsidR="00CE0CF4" w:rsidRPr="00570BC6">
        <w:rPr>
          <w:sz w:val="24"/>
          <w:szCs w:val="24"/>
        </w:rPr>
        <w:t xml:space="preserve">, you </w:t>
      </w:r>
      <w:r w:rsidR="00570BC6" w:rsidRPr="00570BC6">
        <w:rPr>
          <w:sz w:val="24"/>
          <w:szCs w:val="24"/>
        </w:rPr>
        <w:t>can</w:t>
      </w:r>
      <w:r w:rsidR="00CE0CF4" w:rsidRPr="00570BC6">
        <w:rPr>
          <w:sz w:val="24"/>
          <w:szCs w:val="24"/>
        </w:rPr>
        <w:t xml:space="preserve"> return the monitor to your practice at your convenience by simply handing it </w:t>
      </w:r>
      <w:r w:rsidR="00C33247" w:rsidRPr="00570BC6">
        <w:rPr>
          <w:sz w:val="24"/>
          <w:szCs w:val="24"/>
        </w:rPr>
        <w:t xml:space="preserve">over </w:t>
      </w:r>
      <w:r w:rsidR="00276E2B">
        <w:rPr>
          <w:sz w:val="24"/>
          <w:szCs w:val="24"/>
        </w:rPr>
        <w:t>to</w:t>
      </w:r>
      <w:r w:rsidR="00C33247" w:rsidRPr="00570BC6">
        <w:rPr>
          <w:sz w:val="24"/>
          <w:szCs w:val="24"/>
        </w:rPr>
        <w:t xml:space="preserve"> the reception desk.</w:t>
      </w:r>
      <w:r w:rsidR="00B16213" w:rsidRPr="00570BC6">
        <w:rPr>
          <w:sz w:val="24"/>
          <w:szCs w:val="24"/>
        </w:rPr>
        <w:t xml:space="preserve"> </w:t>
      </w:r>
      <w:r w:rsidR="00891DF0" w:rsidRPr="00570BC6">
        <w:rPr>
          <w:sz w:val="24"/>
          <w:szCs w:val="24"/>
        </w:rPr>
        <w:t xml:space="preserve">Please contact your local GP </w:t>
      </w:r>
      <w:r w:rsidR="00B16213" w:rsidRPr="00570BC6">
        <w:rPr>
          <w:sz w:val="24"/>
          <w:szCs w:val="24"/>
        </w:rPr>
        <w:t>practice</w:t>
      </w:r>
      <w:r w:rsidR="00891DF0" w:rsidRPr="00570BC6">
        <w:rPr>
          <w:sz w:val="24"/>
          <w:szCs w:val="24"/>
        </w:rPr>
        <w:t xml:space="preserve"> if you have any questions.</w:t>
      </w:r>
    </w:p>
    <w:p w14:paraId="6383F810" w14:textId="77777777" w:rsidR="00DC5FF1" w:rsidRDefault="00DC5FF1" w:rsidP="00AE5208"/>
    <w:p w14:paraId="0928CE99" w14:textId="6AC436BE" w:rsidR="00AE5208" w:rsidRPr="00570BC6" w:rsidRDefault="00AE5208" w:rsidP="00AE5208">
      <w:pPr>
        <w:rPr>
          <w:b/>
          <w:bCs/>
          <w:sz w:val="28"/>
          <w:szCs w:val="28"/>
        </w:rPr>
      </w:pPr>
      <w:r w:rsidRPr="00570BC6">
        <w:rPr>
          <w:b/>
          <w:bCs/>
          <w:sz w:val="28"/>
          <w:szCs w:val="28"/>
        </w:rPr>
        <w:t xml:space="preserve">Why measure </w:t>
      </w:r>
      <w:r w:rsidR="002F54FC" w:rsidRPr="00570BC6">
        <w:rPr>
          <w:b/>
          <w:bCs/>
          <w:sz w:val="28"/>
          <w:szCs w:val="28"/>
        </w:rPr>
        <w:t xml:space="preserve">your </w:t>
      </w:r>
      <w:r w:rsidRPr="00570BC6">
        <w:rPr>
          <w:b/>
          <w:bCs/>
          <w:sz w:val="28"/>
          <w:szCs w:val="28"/>
        </w:rPr>
        <w:t>blood pressure at home?</w:t>
      </w:r>
    </w:p>
    <w:p w14:paraId="4588C942" w14:textId="454E8E5F" w:rsidR="00AE5208" w:rsidRDefault="00AE5208" w:rsidP="00AE5208">
      <w:r>
        <w:t xml:space="preserve">Your doctor or nurse will want to measure your blood pressure regularly. This is to make sure that medicines or lifestyle changes are helping to bring your blood pressure down. However, you may also want to measure your blood pressure yourself at home. Home monitoring </w:t>
      </w:r>
      <w:r w:rsidR="00F5463D">
        <w:t>does not</w:t>
      </w:r>
      <w:r>
        <w:t xml:space="preserve"> have to be complicated or inconvenient. It can be very useful, for </w:t>
      </w:r>
      <w:r w:rsidR="00F5463D">
        <w:t>several</w:t>
      </w:r>
      <w:r>
        <w:t xml:space="preserve"> reasons: </w:t>
      </w:r>
    </w:p>
    <w:p w14:paraId="0A49AE3D" w14:textId="71B8B018" w:rsidR="00AE5208" w:rsidRDefault="00AE5208" w:rsidP="00AE5208">
      <w:pPr>
        <w:pStyle w:val="ListParagraph"/>
        <w:numPr>
          <w:ilvl w:val="0"/>
          <w:numId w:val="1"/>
        </w:numPr>
      </w:pPr>
      <w:r>
        <w:t>To give a picture of what your blood pressure is like as you go about your daily life</w:t>
      </w:r>
      <w:r w:rsidR="00F5463D">
        <w:t>.</w:t>
      </w:r>
    </w:p>
    <w:p w14:paraId="7C1A0EB4" w14:textId="554883E6" w:rsidR="00AE5208" w:rsidRDefault="00AE5208" w:rsidP="00AE5208">
      <w:pPr>
        <w:pStyle w:val="ListParagraph"/>
        <w:numPr>
          <w:ilvl w:val="0"/>
          <w:numId w:val="1"/>
        </w:numPr>
      </w:pPr>
      <w:r>
        <w:t>To see if your blood pressure is higher in the clinic than it is at home</w:t>
      </w:r>
      <w:r w:rsidR="00F5463D">
        <w:t>.</w:t>
      </w:r>
    </w:p>
    <w:p w14:paraId="5165C0F8" w14:textId="6F3843BF" w:rsidR="00AE5208" w:rsidRDefault="00AE5208" w:rsidP="00AE5208">
      <w:pPr>
        <w:pStyle w:val="ListParagraph"/>
        <w:numPr>
          <w:ilvl w:val="0"/>
          <w:numId w:val="1"/>
        </w:numPr>
      </w:pPr>
      <w:r>
        <w:t xml:space="preserve">To see for yourself how your treatment is working for you </w:t>
      </w:r>
      <w:r w:rsidR="00342B8F">
        <w:t>i.e.,</w:t>
      </w:r>
      <w:r>
        <w:t xml:space="preserve"> are lifestyle changes or medication having any effect on your blood pressure</w:t>
      </w:r>
      <w:r w:rsidR="00F5463D">
        <w:t>.</w:t>
      </w:r>
    </w:p>
    <w:p w14:paraId="58E29804" w14:textId="391B4AA0" w:rsidR="00AE5208" w:rsidRDefault="00AE5208" w:rsidP="00AE5208">
      <w:pPr>
        <w:pStyle w:val="ListParagraph"/>
        <w:numPr>
          <w:ilvl w:val="0"/>
          <w:numId w:val="1"/>
        </w:numPr>
      </w:pPr>
      <w:r>
        <w:t>To alert you/your GP to unexpected changes in your readings, helping them to make changes to or adjust your medication</w:t>
      </w:r>
      <w:r w:rsidR="00F5463D">
        <w:t>.</w:t>
      </w:r>
    </w:p>
    <w:p w14:paraId="69E09168" w14:textId="670AADA5" w:rsidR="00AE5208" w:rsidRDefault="00AE5208" w:rsidP="00AE5208">
      <w:pPr>
        <w:pStyle w:val="ListParagraph"/>
        <w:numPr>
          <w:ilvl w:val="0"/>
          <w:numId w:val="1"/>
        </w:numPr>
      </w:pPr>
      <w:r>
        <w:t>To help identify white coat hypertension - where the pressure is markedly higher due to anxiety about seeing a doctor</w:t>
      </w:r>
      <w:r w:rsidR="00F5463D">
        <w:t>.</w:t>
      </w:r>
    </w:p>
    <w:p w14:paraId="7129C114" w14:textId="17472AF9" w:rsidR="00AE5208" w:rsidRDefault="00AE5208" w:rsidP="00AE5208">
      <w:pPr>
        <w:pStyle w:val="ListParagraph"/>
        <w:numPr>
          <w:ilvl w:val="0"/>
          <w:numId w:val="1"/>
        </w:numPr>
      </w:pPr>
      <w:r>
        <w:t xml:space="preserve">To help pick out </w:t>
      </w:r>
      <w:r w:rsidR="00276E2B">
        <w:t xml:space="preserve">the </w:t>
      </w:r>
      <w:r>
        <w:t>white coat effect - where the thought of a doctor or nurse measuring your blood pressure, even though you know you have raised blood pressure and may even be on treatment, will still raise it even higher</w:t>
      </w:r>
      <w:r w:rsidR="00F5463D">
        <w:t>.</w:t>
      </w:r>
    </w:p>
    <w:p w14:paraId="326D790B" w14:textId="76A3BFB9" w:rsidR="002F354F" w:rsidRDefault="002F354F" w:rsidP="00AE5208"/>
    <w:p w14:paraId="02FF252E" w14:textId="6877CD4B" w:rsidR="00E16EF6" w:rsidRDefault="00E16EF6" w:rsidP="00AE5208"/>
    <w:p w14:paraId="570BADE8" w14:textId="77777777" w:rsidR="00E16EF6" w:rsidRDefault="00E16EF6" w:rsidP="00AE5208"/>
    <w:p w14:paraId="56360C94" w14:textId="77777777" w:rsidR="007C3B31" w:rsidRDefault="007C3B31" w:rsidP="00AE5208">
      <w:pPr>
        <w:rPr>
          <w:b/>
          <w:bCs/>
          <w:sz w:val="28"/>
          <w:szCs w:val="28"/>
        </w:rPr>
      </w:pPr>
    </w:p>
    <w:p w14:paraId="28886DD6" w14:textId="10B04AE6" w:rsidR="00AE5208" w:rsidRPr="00570BC6" w:rsidRDefault="00F5463D" w:rsidP="00AE5208">
      <w:pPr>
        <w:rPr>
          <w:b/>
          <w:bCs/>
          <w:sz w:val="28"/>
          <w:szCs w:val="28"/>
        </w:rPr>
      </w:pPr>
      <w:r w:rsidRPr="00570BC6">
        <w:rPr>
          <w:b/>
          <w:bCs/>
          <w:sz w:val="28"/>
          <w:szCs w:val="28"/>
        </w:rPr>
        <w:t>How to measure your blood pressure</w:t>
      </w:r>
    </w:p>
    <w:p w14:paraId="7249C3B8" w14:textId="271BD6F7" w:rsidR="00AE5208" w:rsidRDefault="00F5463D" w:rsidP="00AE5208">
      <w:pPr>
        <w:rPr>
          <w:i/>
          <w:iCs/>
        </w:rPr>
      </w:pPr>
      <w:r w:rsidRPr="00F5463D">
        <w:rPr>
          <w:i/>
          <w:iCs/>
        </w:rPr>
        <w:t>There are a few simple steps that you can follow to be sure that you get an accurate measurement.</w:t>
      </w:r>
      <w:r w:rsidR="00930DEF">
        <w:rPr>
          <w:i/>
          <w:iCs/>
        </w:rPr>
        <w:t xml:space="preserve"> The BP monitor is only effective if your pulse is regular which your nurse/doctor would usually be checking </w:t>
      </w:r>
      <w:r w:rsidR="00276E2B">
        <w:rPr>
          <w:i/>
          <w:iCs/>
        </w:rPr>
        <w:t>before</w:t>
      </w:r>
      <w:r w:rsidR="00930DEF">
        <w:rPr>
          <w:i/>
          <w:iCs/>
        </w:rPr>
        <w:t xml:space="preserve"> loaning the monitor to you. You can also check your pulse by following this link</w:t>
      </w:r>
      <w:r w:rsidR="00930DEF" w:rsidRPr="00930DEF">
        <w:t xml:space="preserve"> </w:t>
      </w:r>
      <w:hyperlink r:id="rId11" w:history="1">
        <w:r w:rsidR="00930DEF" w:rsidRPr="00C43ADB">
          <w:rPr>
            <w:rStyle w:val="Hyperlink"/>
          </w:rPr>
          <w:t>https://www.bhf.org.uk/informationsupport/tests/checking-your-pulse</w:t>
        </w:r>
      </w:hyperlink>
      <w:r w:rsidR="00930DEF">
        <w:rPr>
          <w:rStyle w:val="Hyperlink"/>
        </w:rPr>
        <w:t xml:space="preserve">. </w:t>
      </w:r>
      <w:r w:rsidR="00930DEF">
        <w:rPr>
          <w:i/>
          <w:iCs/>
        </w:rPr>
        <w:t xml:space="preserve">If unsure or your pulse feels </w:t>
      </w:r>
      <w:proofErr w:type="gramStart"/>
      <w:r w:rsidR="00930DEF">
        <w:rPr>
          <w:i/>
          <w:iCs/>
        </w:rPr>
        <w:t>irregular</w:t>
      </w:r>
      <w:proofErr w:type="gramEnd"/>
      <w:r w:rsidR="00930DEF">
        <w:rPr>
          <w:i/>
          <w:iCs/>
        </w:rPr>
        <w:t xml:space="preserve"> please ring 111 or get in touch with your GP.</w:t>
      </w:r>
    </w:p>
    <w:p w14:paraId="38EBBA03" w14:textId="77777777" w:rsidR="00E16EF6" w:rsidRPr="00F5463D" w:rsidRDefault="00E16EF6" w:rsidP="00AE5208">
      <w:pPr>
        <w:rPr>
          <w:i/>
          <w:iCs/>
        </w:rPr>
      </w:pPr>
    </w:p>
    <w:p w14:paraId="58081CD1" w14:textId="77777777" w:rsidR="00F5463D" w:rsidRPr="00F5463D" w:rsidRDefault="00F5463D" w:rsidP="00F5463D">
      <w:pPr>
        <w:rPr>
          <w:b/>
          <w:bCs/>
        </w:rPr>
      </w:pPr>
      <w:r w:rsidRPr="00F5463D">
        <w:rPr>
          <w:b/>
          <w:bCs/>
        </w:rPr>
        <w:t xml:space="preserve">Before you take your reading: </w:t>
      </w:r>
    </w:p>
    <w:p w14:paraId="033AD60F" w14:textId="19075047" w:rsidR="00F5463D" w:rsidRDefault="00F5463D" w:rsidP="00F5463D">
      <w:pPr>
        <w:pStyle w:val="ListParagraph"/>
        <w:numPr>
          <w:ilvl w:val="0"/>
          <w:numId w:val="2"/>
        </w:numPr>
      </w:pPr>
      <w:r>
        <w:t>Many things can make your blood pressure rise for a short time. Make sure you do not need to use the toilet, and that you have not just eaten a big meal. Do not measure your blood pressure within 30 minutes of drinking caffeine or smoking, or immediately after exercise or drinking alcohol.</w:t>
      </w:r>
    </w:p>
    <w:p w14:paraId="0B9547E1" w14:textId="6270606E" w:rsidR="00F5463D" w:rsidRDefault="00F5463D" w:rsidP="00F5463D">
      <w:pPr>
        <w:pStyle w:val="ListParagraph"/>
        <w:numPr>
          <w:ilvl w:val="0"/>
          <w:numId w:val="2"/>
        </w:numPr>
      </w:pPr>
      <w:r>
        <w:t xml:space="preserve">Wear loose-fitting clothes like a short-sleeved t-shirt so that you can push your sleeve up comfortably. </w:t>
      </w:r>
    </w:p>
    <w:p w14:paraId="5F928919" w14:textId="714E4315" w:rsidR="00F5463D" w:rsidRDefault="00F5463D" w:rsidP="00F5463D">
      <w:pPr>
        <w:pStyle w:val="ListParagraph"/>
        <w:numPr>
          <w:ilvl w:val="0"/>
          <w:numId w:val="2"/>
        </w:numPr>
      </w:pPr>
      <w:r>
        <w:t>Always use the same arm for readings, as each arm will give you a slightly different reading. If possible, use the arm that your doctor or nurse uses when measuring your blood pressure.</w:t>
      </w:r>
    </w:p>
    <w:p w14:paraId="0E36E8E3" w14:textId="0C305A12" w:rsidR="00F5463D" w:rsidRDefault="00F5463D" w:rsidP="00F5463D">
      <w:pPr>
        <w:pStyle w:val="ListParagraph"/>
        <w:numPr>
          <w:ilvl w:val="0"/>
          <w:numId w:val="2"/>
        </w:numPr>
      </w:pPr>
      <w:r>
        <w:t>Before you take your readings, rest for a few minutes. You should be sitting down in a quiet place, preferably at a desk or table, with your arm resting, palm up, on a firm surface and your feet flat on the floor.</w:t>
      </w:r>
    </w:p>
    <w:p w14:paraId="41FD0C25" w14:textId="35FC0C8D" w:rsidR="00F5463D" w:rsidRDefault="00F5463D" w:rsidP="00F5463D">
      <w:pPr>
        <w:pStyle w:val="ListParagraph"/>
        <w:numPr>
          <w:ilvl w:val="0"/>
          <w:numId w:val="2"/>
        </w:numPr>
      </w:pPr>
      <w:r>
        <w:t>Make sure your arm is supported and that the cuff around your arm is at the same level as your heart. You may need to support your arm with a cushion to be sure it is at the correct height. Your arm should be relaxed, not tensed.</w:t>
      </w:r>
    </w:p>
    <w:p w14:paraId="2571D2D9" w14:textId="77777777" w:rsidR="00F5463D" w:rsidRDefault="00F5463D" w:rsidP="00F5463D"/>
    <w:p w14:paraId="5C67C0B7" w14:textId="63C3C153" w:rsidR="00F5463D" w:rsidRDefault="00F5463D" w:rsidP="00F5463D">
      <w:pPr>
        <w:rPr>
          <w:b/>
          <w:bCs/>
        </w:rPr>
      </w:pPr>
      <w:r w:rsidRPr="00F5463D">
        <w:rPr>
          <w:b/>
          <w:bCs/>
        </w:rPr>
        <w:t>Taking your reading</w:t>
      </w:r>
      <w:r>
        <w:rPr>
          <w:b/>
          <w:bCs/>
        </w:rPr>
        <w:t>:</w:t>
      </w:r>
    </w:p>
    <w:p w14:paraId="6CAB94CF" w14:textId="38492942" w:rsidR="00C43ADB" w:rsidRPr="00C43ADB" w:rsidRDefault="00C43ADB" w:rsidP="00C43ADB">
      <w:pPr>
        <w:pStyle w:val="ListParagraph"/>
        <w:numPr>
          <w:ilvl w:val="0"/>
          <w:numId w:val="3"/>
        </w:numPr>
      </w:pPr>
      <w:r w:rsidRPr="00C43ADB">
        <w:t>Ensure your pulse is regular. Please</w:t>
      </w:r>
      <w:r w:rsidR="0008156D">
        <w:t xml:space="preserve"> </w:t>
      </w:r>
      <w:r w:rsidR="00A07ECB">
        <w:t xml:space="preserve">visit the British Heart Foundation </w:t>
      </w:r>
      <w:r w:rsidR="00E05E22">
        <w:t xml:space="preserve">website </w:t>
      </w:r>
      <w:r w:rsidR="0008156D">
        <w:t xml:space="preserve">on the following link </w:t>
      </w:r>
      <w:hyperlink r:id="rId12" w:history="1">
        <w:r w:rsidRPr="00C43ADB">
          <w:rPr>
            <w:rStyle w:val="Hyperlink"/>
          </w:rPr>
          <w:t>https://www.bhf.org.uk/informationsupport/tests/checking-your-pulse</w:t>
        </w:r>
      </w:hyperlink>
      <w:r w:rsidRPr="00C43ADB">
        <w:t xml:space="preserve"> to know how to check your pulse</w:t>
      </w:r>
      <w:r w:rsidR="00A07ECB">
        <w:t xml:space="preserve"> and find additional information</w:t>
      </w:r>
      <w:r w:rsidRPr="00C43ADB">
        <w:t>. Your home BP monitor is only reliable if your pulse is regular. Please contact your GP surgery/111 if you think you have an irregular pulse urgently.</w:t>
      </w:r>
    </w:p>
    <w:p w14:paraId="69F46917" w14:textId="5CB9F4CC" w:rsidR="00F5463D" w:rsidRDefault="00F5463D" w:rsidP="00F5463D">
      <w:pPr>
        <w:pStyle w:val="ListParagraph"/>
        <w:numPr>
          <w:ilvl w:val="0"/>
          <w:numId w:val="3"/>
        </w:numPr>
      </w:pPr>
      <w:r>
        <w:t>Put the cuff on following the instructions that come with your monitor.</w:t>
      </w:r>
    </w:p>
    <w:p w14:paraId="4179CF31" w14:textId="212057B5" w:rsidR="00F5463D" w:rsidRDefault="00F5463D" w:rsidP="00F5463D">
      <w:pPr>
        <w:pStyle w:val="ListParagraph"/>
        <w:numPr>
          <w:ilvl w:val="0"/>
          <w:numId w:val="3"/>
        </w:numPr>
      </w:pPr>
      <w:r>
        <w:t xml:space="preserve">Make sure you are relaxed and comfortable. If you are anxious or uncomfortable, this will make your blood pressure rise temporarily. </w:t>
      </w:r>
    </w:p>
    <w:p w14:paraId="75B9B16C" w14:textId="77777777" w:rsidR="00F5463D" w:rsidRDefault="00F5463D" w:rsidP="00F5463D">
      <w:pPr>
        <w:pStyle w:val="ListParagraph"/>
        <w:numPr>
          <w:ilvl w:val="0"/>
          <w:numId w:val="3"/>
        </w:numPr>
      </w:pPr>
      <w:r>
        <w:t xml:space="preserve">When you are taking your reading, keep still and silent. Moving and talking can affect your reading. </w:t>
      </w:r>
    </w:p>
    <w:p w14:paraId="3D39C056" w14:textId="3FCFF213" w:rsidR="001C2EA3" w:rsidRDefault="001C2EA3" w:rsidP="00C43ADB">
      <w:pPr>
        <w:pStyle w:val="ListParagraph"/>
        <w:numPr>
          <w:ilvl w:val="0"/>
          <w:numId w:val="3"/>
        </w:numPr>
      </w:pPr>
      <w:r w:rsidRPr="001C2EA3">
        <w:t xml:space="preserve">You need to check your blood pressure at 8AM and 8PM for the next one or two weeks as advised by your GP surgery. The frequency and duration of monitoring will need to be agreed </w:t>
      </w:r>
      <w:r w:rsidR="00D72340">
        <w:t xml:space="preserve">upon </w:t>
      </w:r>
      <w:r w:rsidRPr="001C2EA3">
        <w:t xml:space="preserve">with your GP. </w:t>
      </w:r>
    </w:p>
    <w:p w14:paraId="12C4039D" w14:textId="108AF084" w:rsidR="00C43ADB" w:rsidRDefault="00C43ADB" w:rsidP="00C43ADB">
      <w:pPr>
        <w:pStyle w:val="ListParagraph"/>
        <w:numPr>
          <w:ilvl w:val="0"/>
          <w:numId w:val="3"/>
        </w:numPr>
      </w:pPr>
      <w:r>
        <w:t xml:space="preserve">If your BP is </w:t>
      </w:r>
      <w:r w:rsidR="0008283A">
        <w:t>over 175</w:t>
      </w:r>
      <w:r>
        <w:t>/</w:t>
      </w:r>
      <w:r w:rsidR="0008283A">
        <w:t>115</w:t>
      </w:r>
      <w:r>
        <w:t xml:space="preserve"> or if you feel unwell or </w:t>
      </w:r>
      <w:proofErr w:type="gramStart"/>
      <w:r>
        <w:t>unsure</w:t>
      </w:r>
      <w:proofErr w:type="gramEnd"/>
      <w:r>
        <w:t xml:space="preserve"> please contact the GP surgery/111 urgently. </w:t>
      </w:r>
    </w:p>
    <w:p w14:paraId="5AFBC30B" w14:textId="60331E6C" w:rsidR="00C43ADB" w:rsidRDefault="00C43ADB" w:rsidP="00C43ADB">
      <w:pPr>
        <w:ind w:left="360"/>
      </w:pPr>
    </w:p>
    <w:p w14:paraId="4B513B1E" w14:textId="3718E7AB" w:rsidR="00891DF0" w:rsidRDefault="00891DF0" w:rsidP="006E64AE">
      <w:pPr>
        <w:rPr>
          <w:sz w:val="28"/>
          <w:szCs w:val="28"/>
        </w:rPr>
      </w:pPr>
    </w:p>
    <w:p w14:paraId="47DAEED7" w14:textId="4B2A451E" w:rsidR="007B4EC0" w:rsidRPr="00570BC6" w:rsidRDefault="00DC4D91" w:rsidP="006E64AE">
      <w:pPr>
        <w:rPr>
          <w:b/>
          <w:bCs/>
          <w:sz w:val="28"/>
          <w:szCs w:val="28"/>
        </w:rPr>
      </w:pPr>
      <w:r w:rsidRPr="00570BC6">
        <w:rPr>
          <w:b/>
          <w:bCs/>
          <w:sz w:val="28"/>
          <w:szCs w:val="28"/>
        </w:rPr>
        <w:t>Blood pressure targets</w:t>
      </w:r>
      <w:r w:rsidR="00CE0368" w:rsidRPr="00570BC6">
        <w:rPr>
          <w:b/>
          <w:bCs/>
          <w:sz w:val="28"/>
          <w:szCs w:val="28"/>
        </w:rPr>
        <w:t xml:space="preserve"> for </w:t>
      </w:r>
      <w:r w:rsidR="007B4EC0" w:rsidRPr="00570BC6">
        <w:rPr>
          <w:b/>
          <w:bCs/>
          <w:sz w:val="28"/>
          <w:szCs w:val="28"/>
        </w:rPr>
        <w:t>home blood pressure monitoring</w:t>
      </w:r>
    </w:p>
    <w:p w14:paraId="7491237A" w14:textId="6C0B8672" w:rsidR="00C43ADB" w:rsidRDefault="00D066A0" w:rsidP="006E64AE">
      <w:r>
        <w:t>The m</w:t>
      </w:r>
      <w:r w:rsidR="00351D91">
        <w:t xml:space="preserve">easurements below are </w:t>
      </w:r>
      <w:r w:rsidR="00792D2B">
        <w:t>meant as a guide only. If, during a reading, your blood pressure is higher than the below target ranges</w:t>
      </w:r>
      <w:r w:rsidR="002F724A">
        <w:t xml:space="preserve">, </w:t>
      </w:r>
      <w:r w:rsidR="008777D2">
        <w:t>please rest for another 5 minutes then take the reading again.</w:t>
      </w:r>
      <w:r w:rsidR="00C43ADB">
        <w:t xml:space="preserve"> The average 7</w:t>
      </w:r>
      <w:r w:rsidR="000C68F7">
        <w:t>-</w:t>
      </w:r>
      <w:r w:rsidR="00C43ADB">
        <w:t xml:space="preserve">day </w:t>
      </w:r>
      <w:r w:rsidR="00FE7FEB">
        <w:t>blood pressure</w:t>
      </w:r>
      <w:r w:rsidR="00C43ADB">
        <w:t xml:space="preserve"> reading targets </w:t>
      </w:r>
      <w:r w:rsidR="00FE7FEB">
        <w:t>are</w:t>
      </w:r>
      <w:r w:rsidR="00C43ADB">
        <w:t xml:space="preserve"> below.</w:t>
      </w:r>
    </w:p>
    <w:p w14:paraId="60C5E9DB" w14:textId="316D075E" w:rsidR="00041CA2" w:rsidRPr="00041CA2" w:rsidRDefault="00930DEF" w:rsidP="00041CA2">
      <w:pPr>
        <w:rPr>
          <w:b/>
          <w:bCs/>
        </w:rPr>
      </w:pPr>
      <w:r>
        <w:rPr>
          <w:b/>
          <w:bCs/>
        </w:rPr>
        <w:t xml:space="preserve">Blood pressure target guidance (Your GP/nurse may agree </w:t>
      </w:r>
      <w:r w:rsidR="0055179A">
        <w:rPr>
          <w:b/>
          <w:bCs/>
        </w:rPr>
        <w:t xml:space="preserve">on </w:t>
      </w:r>
      <w:r>
        <w:rPr>
          <w:b/>
          <w:bCs/>
        </w:rPr>
        <w:t>an individualised target for you)</w:t>
      </w:r>
    </w:p>
    <w:p w14:paraId="23A95831" w14:textId="2A09466B" w:rsidR="00041CA2" w:rsidRDefault="00380C02" w:rsidP="00041CA2">
      <w:pPr>
        <w:pStyle w:val="ListParagraph"/>
        <w:numPr>
          <w:ilvl w:val="0"/>
          <w:numId w:val="4"/>
        </w:numPr>
      </w:pPr>
      <w:r>
        <w:t>Age more than 80: 145/85</w:t>
      </w:r>
    </w:p>
    <w:p w14:paraId="32A91D47" w14:textId="01346BD4" w:rsidR="00041CA2" w:rsidRDefault="00041CA2" w:rsidP="00041CA2">
      <w:pPr>
        <w:pStyle w:val="ListParagraph"/>
        <w:numPr>
          <w:ilvl w:val="0"/>
          <w:numId w:val="4"/>
        </w:numPr>
      </w:pPr>
      <w:r>
        <w:t>Age le</w:t>
      </w:r>
      <w:r w:rsidR="00380C02">
        <w:t>ss than 80: 135/85</w:t>
      </w:r>
    </w:p>
    <w:p w14:paraId="76046FFB" w14:textId="77777777" w:rsidR="00560959" w:rsidRDefault="00F45677" w:rsidP="00560959">
      <w:pPr>
        <w:rPr>
          <w:b/>
          <w:bCs/>
          <w:color w:val="000000" w:themeColor="text1"/>
        </w:rPr>
      </w:pPr>
      <w:r w:rsidRPr="00560959">
        <w:rPr>
          <w:b/>
          <w:bCs/>
          <w:color w:val="000000" w:themeColor="text1"/>
        </w:rPr>
        <w:t>After measuring your readings:</w:t>
      </w:r>
      <w:r w:rsidR="00930DEF" w:rsidRPr="00560959">
        <w:rPr>
          <w:b/>
          <w:bCs/>
          <w:color w:val="000000" w:themeColor="text1"/>
        </w:rPr>
        <w:t xml:space="preserve"> </w:t>
      </w:r>
    </w:p>
    <w:p w14:paraId="18D5F558" w14:textId="61D5949A" w:rsidR="00231950" w:rsidRDefault="00231950" w:rsidP="00560959">
      <w:pPr>
        <w:rPr>
          <w:bCs/>
          <w:color w:val="000000" w:themeColor="text1"/>
        </w:rPr>
      </w:pPr>
      <w:r>
        <w:rPr>
          <w:bCs/>
          <w:color w:val="000000" w:themeColor="text1"/>
        </w:rPr>
        <w:t>Complete</w:t>
      </w:r>
      <w:r w:rsidRPr="00560959">
        <w:rPr>
          <w:bCs/>
          <w:color w:val="000000" w:themeColor="text1"/>
        </w:rPr>
        <w:t xml:space="preserve"> an e-consultation on the practice website with your readings for the attention of the health care assistant/nurse and </w:t>
      </w:r>
      <w:r>
        <w:rPr>
          <w:bCs/>
          <w:color w:val="000000" w:themeColor="text1"/>
        </w:rPr>
        <w:t>return</w:t>
      </w:r>
      <w:r w:rsidRPr="00560959">
        <w:rPr>
          <w:bCs/>
          <w:color w:val="000000" w:themeColor="text1"/>
        </w:rPr>
        <w:t xml:space="preserve"> the monitor at your convenience to the practice front desk</w:t>
      </w:r>
      <w:r>
        <w:rPr>
          <w:bCs/>
          <w:color w:val="000000" w:themeColor="text1"/>
        </w:rPr>
        <w:t>.</w:t>
      </w:r>
    </w:p>
    <w:p w14:paraId="40E0A86B" w14:textId="343A53F3" w:rsidR="000C68F7" w:rsidRPr="00B8597F" w:rsidRDefault="00231950" w:rsidP="000C68F7">
      <w:pPr>
        <w:rPr>
          <w:b/>
          <w:bCs/>
          <w:color w:val="000000" w:themeColor="text1"/>
        </w:rPr>
      </w:pPr>
      <w:r>
        <w:rPr>
          <w:bCs/>
          <w:color w:val="000000" w:themeColor="text1"/>
        </w:rPr>
        <w:t>If this is not possible you</w:t>
      </w:r>
      <w:r w:rsidR="00F45677" w:rsidRPr="00560959">
        <w:rPr>
          <w:bCs/>
          <w:color w:val="000000" w:themeColor="text1"/>
        </w:rPr>
        <w:t xml:space="preserve"> can make an appointment with the health care assistant</w:t>
      </w:r>
      <w:r w:rsidR="00930DEF" w:rsidRPr="00560959">
        <w:rPr>
          <w:bCs/>
          <w:color w:val="000000" w:themeColor="text1"/>
        </w:rPr>
        <w:t>/nurse</w:t>
      </w:r>
      <w:r w:rsidR="00F45677" w:rsidRPr="00560959">
        <w:rPr>
          <w:bCs/>
          <w:color w:val="000000" w:themeColor="text1"/>
        </w:rPr>
        <w:t xml:space="preserve"> and take the recorded blood pressures form </w:t>
      </w:r>
      <w:r w:rsidR="000A215E">
        <w:rPr>
          <w:bCs/>
          <w:color w:val="000000" w:themeColor="text1"/>
        </w:rPr>
        <w:t>with you</w:t>
      </w:r>
      <w:r>
        <w:rPr>
          <w:bCs/>
          <w:color w:val="000000" w:themeColor="text1"/>
        </w:rPr>
        <w:t>.</w:t>
      </w:r>
    </w:p>
    <w:p w14:paraId="657176FA" w14:textId="42AF3E35" w:rsidR="00930DEF" w:rsidRDefault="00930DEF" w:rsidP="00930DEF">
      <w:pPr>
        <w:rPr>
          <w:b/>
          <w:bCs/>
          <w:color w:val="000000" w:themeColor="text1"/>
        </w:rPr>
      </w:pPr>
      <w:r>
        <w:rPr>
          <w:b/>
          <w:bCs/>
          <w:color w:val="000000" w:themeColor="text1"/>
        </w:rPr>
        <w:t xml:space="preserve">Tips to </w:t>
      </w:r>
      <w:r w:rsidR="0001425D">
        <w:rPr>
          <w:b/>
          <w:bCs/>
          <w:color w:val="000000" w:themeColor="text1"/>
        </w:rPr>
        <w:t xml:space="preserve">better </w:t>
      </w:r>
      <w:r>
        <w:rPr>
          <w:b/>
          <w:bCs/>
          <w:color w:val="000000" w:themeColor="text1"/>
        </w:rPr>
        <w:t>control your blood pressure</w:t>
      </w:r>
    </w:p>
    <w:p w14:paraId="4CEE4237" w14:textId="79A15B4B" w:rsidR="00930DEF" w:rsidRPr="00930DEF" w:rsidRDefault="0001425D" w:rsidP="00930DEF">
      <w:pPr>
        <w:pStyle w:val="ListParagraph"/>
        <w:numPr>
          <w:ilvl w:val="0"/>
          <w:numId w:val="6"/>
        </w:numPr>
        <w:rPr>
          <w:bCs/>
          <w:color w:val="000000" w:themeColor="text1"/>
        </w:rPr>
      </w:pPr>
      <w:r>
        <w:rPr>
          <w:bCs/>
          <w:color w:val="000000" w:themeColor="text1"/>
        </w:rPr>
        <w:t>Undertake r</w:t>
      </w:r>
      <w:r w:rsidR="00930DEF" w:rsidRPr="00930DEF">
        <w:rPr>
          <w:bCs/>
          <w:color w:val="000000" w:themeColor="text1"/>
        </w:rPr>
        <w:t>egular physical activity, aim for 30 mins</w:t>
      </w:r>
      <w:r>
        <w:rPr>
          <w:bCs/>
          <w:color w:val="000000" w:themeColor="text1"/>
        </w:rPr>
        <w:t xml:space="preserve"> per </w:t>
      </w:r>
      <w:r w:rsidR="00930DEF" w:rsidRPr="00930DEF">
        <w:rPr>
          <w:bCs/>
          <w:color w:val="000000" w:themeColor="text1"/>
        </w:rPr>
        <w:t>day for five days a week</w:t>
      </w:r>
      <w:r>
        <w:rPr>
          <w:bCs/>
          <w:color w:val="000000" w:themeColor="text1"/>
        </w:rPr>
        <w:t>.</w:t>
      </w:r>
    </w:p>
    <w:p w14:paraId="50636D96" w14:textId="42F5DCE8" w:rsidR="00930DEF" w:rsidRPr="00930DEF" w:rsidRDefault="00930DEF" w:rsidP="00930DEF">
      <w:pPr>
        <w:pStyle w:val="ListParagraph"/>
        <w:numPr>
          <w:ilvl w:val="0"/>
          <w:numId w:val="6"/>
        </w:numPr>
        <w:rPr>
          <w:bCs/>
          <w:color w:val="000000" w:themeColor="text1"/>
        </w:rPr>
      </w:pPr>
      <w:r w:rsidRPr="00930DEF">
        <w:rPr>
          <w:bCs/>
          <w:color w:val="000000" w:themeColor="text1"/>
        </w:rPr>
        <w:t>Eat a healthy and balanced diet</w:t>
      </w:r>
      <w:r w:rsidR="0001425D">
        <w:rPr>
          <w:bCs/>
          <w:color w:val="000000" w:themeColor="text1"/>
        </w:rPr>
        <w:t>.</w:t>
      </w:r>
    </w:p>
    <w:p w14:paraId="73D421D1" w14:textId="2F7EA799" w:rsidR="00930DEF" w:rsidRPr="00930DEF" w:rsidRDefault="00930DEF" w:rsidP="00930DEF">
      <w:pPr>
        <w:pStyle w:val="ListParagraph"/>
        <w:numPr>
          <w:ilvl w:val="0"/>
          <w:numId w:val="6"/>
        </w:numPr>
        <w:rPr>
          <w:bCs/>
          <w:color w:val="000000" w:themeColor="text1"/>
        </w:rPr>
      </w:pPr>
      <w:r w:rsidRPr="00930DEF">
        <w:rPr>
          <w:bCs/>
          <w:color w:val="000000" w:themeColor="text1"/>
        </w:rPr>
        <w:t xml:space="preserve">Reduce excess consumption of </w:t>
      </w:r>
      <w:r w:rsidR="00E668C2" w:rsidRPr="00930DEF">
        <w:rPr>
          <w:bCs/>
          <w:color w:val="000000" w:themeColor="text1"/>
        </w:rPr>
        <w:t>caffeine-based</w:t>
      </w:r>
      <w:r w:rsidRPr="00930DEF">
        <w:rPr>
          <w:bCs/>
          <w:color w:val="000000" w:themeColor="text1"/>
        </w:rPr>
        <w:t xml:space="preserve"> drinks, limit to 1-2 cups max</w:t>
      </w:r>
      <w:r w:rsidR="00E668C2">
        <w:rPr>
          <w:bCs/>
          <w:color w:val="000000" w:themeColor="text1"/>
        </w:rPr>
        <w:t xml:space="preserve">imum per </w:t>
      </w:r>
      <w:r w:rsidRPr="00930DEF">
        <w:rPr>
          <w:bCs/>
          <w:color w:val="000000" w:themeColor="text1"/>
        </w:rPr>
        <w:t>day</w:t>
      </w:r>
      <w:r w:rsidR="00E668C2">
        <w:rPr>
          <w:bCs/>
          <w:color w:val="000000" w:themeColor="text1"/>
        </w:rPr>
        <w:t>.</w:t>
      </w:r>
    </w:p>
    <w:p w14:paraId="6DAAEBFB" w14:textId="4DBA0179" w:rsidR="00930DEF" w:rsidRPr="00930DEF" w:rsidRDefault="00930DEF" w:rsidP="00930DEF">
      <w:pPr>
        <w:pStyle w:val="ListParagraph"/>
        <w:numPr>
          <w:ilvl w:val="0"/>
          <w:numId w:val="6"/>
        </w:numPr>
        <w:rPr>
          <w:bCs/>
          <w:color w:val="000000" w:themeColor="text1"/>
        </w:rPr>
      </w:pPr>
      <w:r w:rsidRPr="00930DEF">
        <w:rPr>
          <w:bCs/>
          <w:color w:val="000000" w:themeColor="text1"/>
        </w:rPr>
        <w:t>Keep salt to a minimum</w:t>
      </w:r>
      <w:r w:rsidR="00E668C2">
        <w:rPr>
          <w:bCs/>
          <w:color w:val="000000" w:themeColor="text1"/>
        </w:rPr>
        <w:t xml:space="preserve">, </w:t>
      </w:r>
      <w:r w:rsidR="0055179A">
        <w:rPr>
          <w:bCs/>
          <w:color w:val="000000" w:themeColor="text1"/>
        </w:rPr>
        <w:t xml:space="preserve">an </w:t>
      </w:r>
      <w:r w:rsidRPr="00930DEF">
        <w:rPr>
          <w:bCs/>
          <w:color w:val="000000" w:themeColor="text1"/>
        </w:rPr>
        <w:t xml:space="preserve">average of </w:t>
      </w:r>
      <w:r w:rsidR="00CF7757">
        <w:rPr>
          <w:bCs/>
          <w:color w:val="000000" w:themeColor="text1"/>
        </w:rPr>
        <w:t xml:space="preserve">no more than </w:t>
      </w:r>
      <w:r w:rsidRPr="00930DEF">
        <w:rPr>
          <w:bCs/>
          <w:color w:val="000000" w:themeColor="text1"/>
        </w:rPr>
        <w:t>5 grams a day (one small teaspoon)</w:t>
      </w:r>
      <w:r w:rsidR="0055179A">
        <w:rPr>
          <w:bCs/>
          <w:color w:val="000000" w:themeColor="text1"/>
        </w:rPr>
        <w:t>.</w:t>
      </w:r>
    </w:p>
    <w:p w14:paraId="37D2DE4F" w14:textId="32AD942C" w:rsidR="00930DEF" w:rsidRPr="00930DEF" w:rsidRDefault="00930DEF" w:rsidP="00930DEF">
      <w:pPr>
        <w:pStyle w:val="ListParagraph"/>
        <w:numPr>
          <w:ilvl w:val="0"/>
          <w:numId w:val="6"/>
        </w:numPr>
        <w:rPr>
          <w:bCs/>
          <w:color w:val="000000" w:themeColor="text1"/>
        </w:rPr>
      </w:pPr>
      <w:r w:rsidRPr="00930DEF">
        <w:rPr>
          <w:bCs/>
          <w:color w:val="000000" w:themeColor="text1"/>
        </w:rPr>
        <w:t>Limit alcohol to less than 14 units</w:t>
      </w:r>
      <w:r w:rsidR="0055179A">
        <w:rPr>
          <w:bCs/>
          <w:color w:val="000000" w:themeColor="text1"/>
        </w:rPr>
        <w:t xml:space="preserve"> a </w:t>
      </w:r>
      <w:r w:rsidRPr="00930DEF">
        <w:rPr>
          <w:bCs/>
          <w:color w:val="000000" w:themeColor="text1"/>
        </w:rPr>
        <w:t>week</w:t>
      </w:r>
      <w:r w:rsidR="0055179A">
        <w:rPr>
          <w:bCs/>
          <w:color w:val="000000" w:themeColor="text1"/>
        </w:rPr>
        <w:t>.</w:t>
      </w:r>
    </w:p>
    <w:p w14:paraId="41EC1B17" w14:textId="481A3B98" w:rsidR="00930DEF" w:rsidRPr="00930DEF" w:rsidRDefault="00930DEF" w:rsidP="00930DEF">
      <w:pPr>
        <w:pStyle w:val="ListParagraph"/>
        <w:numPr>
          <w:ilvl w:val="0"/>
          <w:numId w:val="6"/>
        </w:numPr>
        <w:rPr>
          <w:bCs/>
          <w:color w:val="000000" w:themeColor="text1"/>
        </w:rPr>
      </w:pPr>
      <w:r w:rsidRPr="00930DEF">
        <w:rPr>
          <w:bCs/>
          <w:color w:val="000000" w:themeColor="text1"/>
        </w:rPr>
        <w:t>Avoid smoking</w:t>
      </w:r>
      <w:r w:rsidR="0055179A">
        <w:rPr>
          <w:bCs/>
          <w:color w:val="000000" w:themeColor="text1"/>
        </w:rPr>
        <w:t>.</w:t>
      </w:r>
    </w:p>
    <w:p w14:paraId="37EA1768" w14:textId="2F25EED3" w:rsidR="00930DEF" w:rsidRDefault="0001425D" w:rsidP="00930DEF">
      <w:pPr>
        <w:pStyle w:val="ListParagraph"/>
        <w:numPr>
          <w:ilvl w:val="0"/>
          <w:numId w:val="6"/>
        </w:numPr>
        <w:rPr>
          <w:bCs/>
          <w:color w:val="000000" w:themeColor="text1"/>
        </w:rPr>
      </w:pPr>
      <w:r>
        <w:rPr>
          <w:bCs/>
          <w:color w:val="000000" w:themeColor="text1"/>
        </w:rPr>
        <w:t>Visit</w:t>
      </w:r>
      <w:r w:rsidR="00930DEF" w:rsidRPr="00930DEF">
        <w:rPr>
          <w:bCs/>
          <w:color w:val="000000" w:themeColor="text1"/>
        </w:rPr>
        <w:t xml:space="preserve"> </w:t>
      </w:r>
      <w:hyperlink r:id="rId13" w:history="1">
        <w:r w:rsidR="00930DEF" w:rsidRPr="00930DEF">
          <w:rPr>
            <w:rStyle w:val="Hyperlink"/>
            <w:bCs/>
          </w:rPr>
          <w:t>https://patient.info/heart-health/high-blood-pressure-hypertension/lifestyle</w:t>
        </w:r>
      </w:hyperlink>
      <w:r w:rsidR="00930DEF">
        <w:rPr>
          <w:bCs/>
          <w:color w:val="000000" w:themeColor="text1"/>
        </w:rPr>
        <w:t xml:space="preserve"> for further </w:t>
      </w:r>
      <w:proofErr w:type="gramStart"/>
      <w:r w:rsidR="00930DEF">
        <w:rPr>
          <w:bCs/>
          <w:color w:val="000000" w:themeColor="text1"/>
        </w:rPr>
        <w:t>information</w:t>
      </w:r>
      <w:r>
        <w:rPr>
          <w:bCs/>
          <w:color w:val="000000" w:themeColor="text1"/>
        </w:rPr>
        <w:t>,</w:t>
      </w:r>
      <w:r w:rsidR="00930DEF">
        <w:rPr>
          <w:bCs/>
          <w:color w:val="000000" w:themeColor="text1"/>
        </w:rPr>
        <w:t xml:space="preserve"> or</w:t>
      </w:r>
      <w:proofErr w:type="gramEnd"/>
      <w:r w:rsidR="00930DEF">
        <w:rPr>
          <w:bCs/>
          <w:color w:val="000000" w:themeColor="text1"/>
        </w:rPr>
        <w:t xml:space="preserve"> speak to your practice nurse.</w:t>
      </w:r>
    </w:p>
    <w:p w14:paraId="5D47D2EB" w14:textId="1B4179B6" w:rsidR="009C752A" w:rsidRDefault="009C752A" w:rsidP="009C752A">
      <w:pPr>
        <w:rPr>
          <w:bCs/>
          <w:color w:val="000000" w:themeColor="text1"/>
        </w:rPr>
      </w:pPr>
    </w:p>
    <w:p w14:paraId="39E70C0A" w14:textId="77777777" w:rsidR="009C752A" w:rsidRPr="009C752A" w:rsidRDefault="009C752A" w:rsidP="009C752A">
      <w:pPr>
        <w:rPr>
          <w:bCs/>
          <w:color w:val="000000" w:themeColor="text1"/>
        </w:rPr>
      </w:pPr>
    </w:p>
    <w:p w14:paraId="5BCCA08C" w14:textId="3881BF81" w:rsidR="009C752A" w:rsidRDefault="009C752A" w:rsidP="009C752A">
      <w:pPr>
        <w:rPr>
          <w:b/>
          <w:bCs/>
          <w:sz w:val="28"/>
          <w:szCs w:val="28"/>
        </w:rPr>
      </w:pPr>
      <w:r>
        <w:rPr>
          <w:b/>
          <w:bCs/>
          <w:sz w:val="28"/>
          <w:szCs w:val="28"/>
        </w:rPr>
        <w:t>Returning your blood pressure monitoring equipment</w:t>
      </w:r>
    </w:p>
    <w:p w14:paraId="37D78B8C" w14:textId="0EC8A438" w:rsidR="00A25785" w:rsidRPr="00A25785" w:rsidRDefault="00A25785" w:rsidP="00F37F17">
      <w:pPr>
        <w:ind w:left="360"/>
      </w:pPr>
      <w:r>
        <w:t xml:space="preserve">Your </w:t>
      </w:r>
      <w:r w:rsidR="0078193F">
        <w:t xml:space="preserve">equipment return date will have been agreed </w:t>
      </w:r>
      <w:r w:rsidR="00154CD4">
        <w:t xml:space="preserve">upon </w:t>
      </w:r>
      <w:r w:rsidR="0078193F">
        <w:t>with your clinician. This varies on an individual basis</w:t>
      </w:r>
      <w:r w:rsidR="00491378">
        <w:t xml:space="preserve"> and the purpose of monitoring</w:t>
      </w:r>
      <w:r w:rsidR="006D64A9">
        <w:t>.</w:t>
      </w:r>
    </w:p>
    <w:p w14:paraId="6F0615CA" w14:textId="47B46962" w:rsidR="00491378" w:rsidRPr="00A25785" w:rsidRDefault="00491378" w:rsidP="00F37F17">
      <w:pPr>
        <w:ind w:left="360"/>
      </w:pPr>
      <w:r>
        <w:t xml:space="preserve">Equipment must be cleaned </w:t>
      </w:r>
      <w:r w:rsidR="00154CD4">
        <w:t>before</w:t>
      </w:r>
      <w:r>
        <w:t xml:space="preserve"> return</w:t>
      </w:r>
      <w:r w:rsidR="00154CD4">
        <w:t>ing</w:t>
      </w:r>
      <w:r w:rsidR="00B07392">
        <w:t xml:space="preserve"> following the guidance below</w:t>
      </w:r>
      <w:r w:rsidR="00F37F17">
        <w:t>:</w:t>
      </w:r>
    </w:p>
    <w:p w14:paraId="7B4FE081" w14:textId="450FC0BF" w:rsidR="00A25785" w:rsidRDefault="00A25785" w:rsidP="00A25785">
      <w:pPr>
        <w:pStyle w:val="ListParagraph"/>
        <w:numPr>
          <w:ilvl w:val="0"/>
          <w:numId w:val="8"/>
        </w:numPr>
      </w:pPr>
      <w:r w:rsidRPr="00A25785">
        <w:t>Use a soft dry cloth or a soft cloth moistened with mild (</w:t>
      </w:r>
      <w:r w:rsidR="00D71C49">
        <w:t>n</w:t>
      </w:r>
      <w:r w:rsidRPr="00A25785">
        <w:t xml:space="preserve">eutral) detergent to clean your monitor and arm cuff, and then wipe with a dry cloth. </w:t>
      </w:r>
    </w:p>
    <w:p w14:paraId="086236AF" w14:textId="0C7F8EDD" w:rsidR="00B67FAB" w:rsidRPr="00A25785" w:rsidRDefault="00B67FAB" w:rsidP="00B67FAB">
      <w:pPr>
        <w:pStyle w:val="ListParagraph"/>
        <w:numPr>
          <w:ilvl w:val="0"/>
          <w:numId w:val="8"/>
        </w:numPr>
      </w:pPr>
      <w:r w:rsidRPr="00A25785">
        <w:t xml:space="preserve">Do not use any abrasive or volatile cleaners. </w:t>
      </w:r>
    </w:p>
    <w:p w14:paraId="4264A003" w14:textId="63113A69" w:rsidR="00A25785" w:rsidRPr="00A25785" w:rsidRDefault="00A25785" w:rsidP="00A25785">
      <w:pPr>
        <w:pStyle w:val="ListParagraph"/>
        <w:numPr>
          <w:ilvl w:val="0"/>
          <w:numId w:val="8"/>
        </w:numPr>
      </w:pPr>
      <w:r w:rsidRPr="00A25785">
        <w:t>Do not wash or immerse your monitor</w:t>
      </w:r>
      <w:r w:rsidR="00D71C49">
        <w:t xml:space="preserve">, </w:t>
      </w:r>
      <w:r w:rsidRPr="00A25785">
        <w:t xml:space="preserve">arm cuff or other components in water. </w:t>
      </w:r>
    </w:p>
    <w:p w14:paraId="295B6357" w14:textId="12818B45" w:rsidR="00A25785" w:rsidRPr="00A25785" w:rsidRDefault="00A25785" w:rsidP="00A25785">
      <w:pPr>
        <w:pStyle w:val="ListParagraph"/>
        <w:numPr>
          <w:ilvl w:val="0"/>
          <w:numId w:val="8"/>
        </w:numPr>
      </w:pPr>
      <w:r w:rsidRPr="00A25785">
        <w:t xml:space="preserve">Do not use gasoline, </w:t>
      </w:r>
      <w:r w:rsidR="00154CD4" w:rsidRPr="00A25785">
        <w:t>thinners,</w:t>
      </w:r>
      <w:r w:rsidRPr="00A25785">
        <w:t xml:space="preserve"> or similar solvents to clean your monitor</w:t>
      </w:r>
      <w:r w:rsidR="00D71C49">
        <w:t xml:space="preserve">, </w:t>
      </w:r>
      <w:r w:rsidRPr="00A25785">
        <w:t>arm cuff or other components</w:t>
      </w:r>
      <w:r w:rsidR="00D71C49">
        <w:t>.</w:t>
      </w:r>
    </w:p>
    <w:p w14:paraId="4C720AA1" w14:textId="3C6128EE" w:rsidR="00E67172" w:rsidRPr="00AA1C43" w:rsidRDefault="00AA1C43" w:rsidP="00AA1C43">
      <w:pPr>
        <w:ind w:left="360"/>
      </w:pPr>
      <w:r w:rsidRPr="00B811AC">
        <w:rPr>
          <w:bCs/>
          <w:noProof/>
          <w:color w:val="FF0000"/>
        </w:rPr>
        <mc:AlternateContent>
          <mc:Choice Requires="wps">
            <w:drawing>
              <wp:anchor distT="45720" distB="45720" distL="114300" distR="114300" simplePos="0" relativeHeight="251658240" behindDoc="0" locked="0" layoutInCell="1" allowOverlap="1" wp14:anchorId="52A04E0A" wp14:editId="6FBEC26F">
                <wp:simplePos x="0" y="0"/>
                <wp:positionH relativeFrom="column">
                  <wp:posOffset>-103091</wp:posOffset>
                </wp:positionH>
                <wp:positionV relativeFrom="paragraph">
                  <wp:posOffset>1134110</wp:posOffset>
                </wp:positionV>
                <wp:extent cx="6273303" cy="47707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303" cy="477079"/>
                        </a:xfrm>
                        <a:prstGeom prst="rect">
                          <a:avLst/>
                        </a:prstGeom>
                        <a:noFill/>
                        <a:ln w="9525">
                          <a:noFill/>
                          <a:miter lim="800000"/>
                          <a:headEnd/>
                          <a:tailEnd/>
                        </a:ln>
                      </wps:spPr>
                      <wps:txbx>
                        <w:txbxContent>
                          <w:p w14:paraId="680FFB18" w14:textId="430DAE49" w:rsidR="00B811AC" w:rsidRPr="00E67172" w:rsidRDefault="00B811AC" w:rsidP="00B811AC">
                            <w:pPr>
                              <w:rPr>
                                <w:bCs/>
                                <w:i/>
                                <w:iCs/>
                              </w:rPr>
                            </w:pPr>
                            <w:r w:rsidRPr="006A304E">
                              <w:rPr>
                                <w:bCs/>
                                <w:i/>
                                <w:iCs/>
                              </w:rPr>
                              <w:t xml:space="preserve">The information contained in this </w:t>
                            </w:r>
                            <w:r>
                              <w:rPr>
                                <w:bCs/>
                                <w:i/>
                                <w:iCs/>
                              </w:rPr>
                              <w:t>letter</w:t>
                            </w:r>
                            <w:r w:rsidRPr="006A304E">
                              <w:rPr>
                                <w:bCs/>
                                <w:i/>
                                <w:iCs/>
                              </w:rPr>
                              <w:t xml:space="preserve"> has been </w:t>
                            </w:r>
                            <w:r>
                              <w:rPr>
                                <w:bCs/>
                                <w:i/>
                                <w:iCs/>
                              </w:rPr>
                              <w:t xml:space="preserve">adapted </w:t>
                            </w:r>
                            <w:r w:rsidRPr="006A304E">
                              <w:rPr>
                                <w:bCs/>
                                <w:i/>
                                <w:iCs/>
                              </w:rPr>
                              <w:t>with thanks to Blood Pressure UK, British Heart Foundation and Heart Research UK. Further information can be found on their respective websites.</w:t>
                            </w:r>
                          </w:p>
                          <w:p w14:paraId="43C20D00" w14:textId="40D4E979" w:rsidR="00B811AC" w:rsidRDefault="00B81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04E0A" id="_x0000_t202" coordsize="21600,21600" o:spt="202" path="m,l,21600r21600,l21600,xe">
                <v:stroke joinstyle="miter"/>
                <v:path gradientshapeok="t" o:connecttype="rect"/>
              </v:shapetype>
              <v:shape id="Text Box 2" o:spid="_x0000_s1026" type="#_x0000_t202" style="position:absolute;left:0;text-align:left;margin-left:-8.1pt;margin-top:89.3pt;width:493.95pt;height:3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L4CwIAAPI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" filled="f" stroked="f">
                <v:textbox>
                  <w:txbxContent>
                    <w:p w14:paraId="680FFB18" w14:textId="430DAE49" w:rsidR="00B811AC" w:rsidRPr="00E67172" w:rsidRDefault="00B811AC" w:rsidP="00B811AC">
                      <w:pPr>
                        <w:rPr>
                          <w:bCs/>
                          <w:i/>
                          <w:iCs/>
                        </w:rPr>
                      </w:pPr>
                      <w:r w:rsidRPr="006A304E">
                        <w:rPr>
                          <w:bCs/>
                          <w:i/>
                          <w:iCs/>
                        </w:rPr>
                        <w:t xml:space="preserve">The information contained in this </w:t>
                      </w:r>
                      <w:r>
                        <w:rPr>
                          <w:bCs/>
                          <w:i/>
                          <w:iCs/>
                        </w:rPr>
                        <w:t>letter</w:t>
                      </w:r>
                      <w:r w:rsidRPr="006A304E">
                        <w:rPr>
                          <w:bCs/>
                          <w:i/>
                          <w:iCs/>
                        </w:rPr>
                        <w:t xml:space="preserve"> has been </w:t>
                      </w:r>
                      <w:r>
                        <w:rPr>
                          <w:bCs/>
                          <w:i/>
                          <w:iCs/>
                        </w:rPr>
                        <w:t xml:space="preserve">adapted </w:t>
                      </w:r>
                      <w:r w:rsidRPr="006A304E">
                        <w:rPr>
                          <w:bCs/>
                          <w:i/>
                          <w:iCs/>
                        </w:rPr>
                        <w:t>with thanks to Blood Pressure UK, British Heart Foundation and Heart Research UK. Further information can be found on their respective websites.</w:t>
                      </w:r>
                    </w:p>
                    <w:p w14:paraId="43C20D00" w14:textId="40D4E979" w:rsidR="00B811AC" w:rsidRDefault="00B811AC"/>
                  </w:txbxContent>
                </v:textbox>
              </v:shape>
            </w:pict>
          </mc:Fallback>
        </mc:AlternateContent>
      </w:r>
      <w:r w:rsidR="00C47D96">
        <w:t>Once the equipment is cleaned, y</w:t>
      </w:r>
      <w:r w:rsidR="00A25785" w:rsidRPr="00A25785">
        <w:t xml:space="preserve">ou can return the equipment at </w:t>
      </w:r>
      <w:r w:rsidR="00786B34">
        <w:t xml:space="preserve">the </w:t>
      </w:r>
      <w:r w:rsidR="00A25785" w:rsidRPr="00A25785">
        <w:t xml:space="preserve">front desk if you are filling </w:t>
      </w:r>
      <w:r w:rsidR="00C47D96">
        <w:t xml:space="preserve">in </w:t>
      </w:r>
      <w:r w:rsidR="00A25785" w:rsidRPr="00A25785">
        <w:t>an e-consult</w:t>
      </w:r>
      <w:r w:rsidR="00C47D96">
        <w:t>. Alternatively, you can leave it</w:t>
      </w:r>
      <w:r w:rsidR="00A25785" w:rsidRPr="00A25785">
        <w:t xml:space="preserve"> with </w:t>
      </w:r>
      <w:r w:rsidR="00C47D96">
        <w:t>your</w:t>
      </w:r>
      <w:r w:rsidR="00A25785" w:rsidRPr="00A25785">
        <w:t xml:space="preserve"> nurse if you have a follow</w:t>
      </w:r>
      <w:r w:rsidR="00C47D96">
        <w:t>-</w:t>
      </w:r>
      <w:r w:rsidR="00A25785" w:rsidRPr="00A25785">
        <w:t>up appointment.</w:t>
      </w:r>
    </w:p>
    <w:sectPr w:rsidR="00E67172" w:rsidRPr="00AA1C43" w:rsidSect="00F5463D">
      <w:headerReference w:type="default" r:id="rId14"/>
      <w:pgSz w:w="11906" w:h="16838"/>
      <w:pgMar w:top="1440" w:right="1440" w:bottom="1440" w:left="144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0012" w14:textId="77777777" w:rsidR="006124DC" w:rsidRDefault="006124DC" w:rsidP="00AE5208">
      <w:pPr>
        <w:spacing w:after="0" w:line="240" w:lineRule="auto"/>
      </w:pPr>
      <w:r>
        <w:separator/>
      </w:r>
    </w:p>
  </w:endnote>
  <w:endnote w:type="continuationSeparator" w:id="0">
    <w:p w14:paraId="519A1814" w14:textId="77777777" w:rsidR="006124DC" w:rsidRDefault="006124DC" w:rsidP="00AE5208">
      <w:pPr>
        <w:spacing w:after="0" w:line="240" w:lineRule="auto"/>
      </w:pPr>
      <w:r>
        <w:continuationSeparator/>
      </w:r>
    </w:p>
  </w:endnote>
  <w:endnote w:type="continuationNotice" w:id="1">
    <w:p w14:paraId="07F42807" w14:textId="77777777" w:rsidR="006124DC" w:rsidRDefault="00612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12C6" w14:textId="77777777" w:rsidR="006124DC" w:rsidRDefault="006124DC" w:rsidP="00AE5208">
      <w:pPr>
        <w:spacing w:after="0" w:line="240" w:lineRule="auto"/>
      </w:pPr>
      <w:r>
        <w:separator/>
      </w:r>
    </w:p>
  </w:footnote>
  <w:footnote w:type="continuationSeparator" w:id="0">
    <w:p w14:paraId="7EBE391B" w14:textId="77777777" w:rsidR="006124DC" w:rsidRDefault="006124DC" w:rsidP="00AE5208">
      <w:pPr>
        <w:spacing w:after="0" w:line="240" w:lineRule="auto"/>
      </w:pPr>
      <w:r>
        <w:continuationSeparator/>
      </w:r>
    </w:p>
  </w:footnote>
  <w:footnote w:type="continuationNotice" w:id="1">
    <w:p w14:paraId="746D6B47" w14:textId="77777777" w:rsidR="006124DC" w:rsidRDefault="00612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071" w14:textId="527E2499" w:rsidR="00AE5208" w:rsidRDefault="007679F1">
    <w:pPr>
      <w:pStyle w:val="Header"/>
    </w:pPr>
    <w:r>
      <w:rPr>
        <w:b/>
        <w:bCs/>
        <w:noProof/>
        <w:sz w:val="36"/>
        <w:szCs w:val="36"/>
        <w:lang w:eastAsia="en-GB"/>
      </w:rPr>
      <mc:AlternateContent>
        <mc:Choice Requires="wps">
          <w:drawing>
            <wp:anchor distT="0" distB="0" distL="114300" distR="114300" simplePos="0" relativeHeight="251658242" behindDoc="0" locked="0" layoutInCell="1" allowOverlap="1" wp14:anchorId="4C4EE948" wp14:editId="5D774D12">
              <wp:simplePos x="0" y="0"/>
              <wp:positionH relativeFrom="column">
                <wp:posOffset>6168788</wp:posOffset>
              </wp:positionH>
              <wp:positionV relativeFrom="margin">
                <wp:align>center</wp:align>
              </wp:positionV>
              <wp:extent cx="466725" cy="14794174"/>
              <wp:effectExtent l="0" t="0" r="9525" b="8255"/>
              <wp:wrapNone/>
              <wp:docPr id="2" name="Rectangle 2"/>
              <wp:cNvGraphicFramePr/>
              <a:graphic xmlns:a="http://schemas.openxmlformats.org/drawingml/2006/main">
                <a:graphicData uri="http://schemas.microsoft.com/office/word/2010/wordprocessingShape">
                  <wps:wsp>
                    <wps:cNvSpPr/>
                    <wps:spPr>
                      <a:xfrm>
                        <a:off x="0" y="0"/>
                        <a:ext cx="466725" cy="14794174"/>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5BAC" id="Rectangle 2" o:spid="_x0000_s1026" style="position:absolute;margin-left:485.75pt;margin-top:0;width:36.75pt;height:1164.9pt;z-index:25165824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" fillcolor="#005eb8" stroked="f" strokeweight="1pt">
              <w10:wrap anchory="margin"/>
            </v:rect>
          </w:pict>
        </mc:Fallback>
      </mc:AlternateContent>
    </w:r>
    <w:r w:rsidR="00F5463D">
      <w:rPr>
        <w:noProof/>
        <w:lang w:eastAsia="en-GB"/>
      </w:rPr>
      <mc:AlternateContent>
        <mc:Choice Requires="wps">
          <w:drawing>
            <wp:anchor distT="45720" distB="45720" distL="114300" distR="114300" simplePos="0" relativeHeight="251658241" behindDoc="0" locked="0" layoutInCell="1" allowOverlap="1" wp14:anchorId="69F83089" wp14:editId="72D10B13">
              <wp:simplePos x="0" y="0"/>
              <wp:positionH relativeFrom="column">
                <wp:posOffset>3981450</wp:posOffset>
              </wp:positionH>
              <wp:positionV relativeFrom="paragraph">
                <wp:posOffset>-659130</wp:posOffset>
              </wp:positionV>
              <wp:extent cx="2360930" cy="1404620"/>
              <wp:effectExtent l="0" t="0" r="0" b="0"/>
              <wp:wrapThrough wrapText="bothSides">
                <wp:wrapPolygon edited="0">
                  <wp:start x="539" y="0"/>
                  <wp:lineTo x="539" y="20986"/>
                  <wp:lineTo x="21002" y="20986"/>
                  <wp:lineTo x="21002" y="0"/>
                  <wp:lineTo x="53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3E265A" w14:textId="4FA8B267" w:rsidR="00AE5208" w:rsidRPr="00AE5208" w:rsidRDefault="00AE5208">
                          <w:pPr>
                            <w:rPr>
                              <w:sz w:val="36"/>
                              <w:szCs w:val="36"/>
                            </w:rPr>
                          </w:pPr>
                          <w:r w:rsidRPr="00AE5208">
                            <w:rPr>
                              <w:sz w:val="36"/>
                              <w:szCs w:val="36"/>
                            </w:rPr>
                            <w:t xml:space="preserve">Insert your practice logo </w:t>
                          </w:r>
                          <w:proofErr w:type="gramStart"/>
                          <w:r w:rsidRPr="00AE5208">
                            <w:rPr>
                              <w:sz w:val="36"/>
                              <w:szCs w:val="36"/>
                            </w:rPr>
                            <w:t>here</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F83089" id="_x0000_t202" coordsize="21600,21600" o:spt="202" path="m,l,21600r21600,l21600,xe">
              <v:stroke joinstyle="miter"/>
              <v:path gradientshapeok="t" o:connecttype="rect"/>
            </v:shapetype>
            <v:shape id="_x0000_s1027" type="#_x0000_t202" style="position:absolute;margin-left:313.5pt;margin-top:-51.9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" filled="f" stroked="f">
              <v:textbox style="mso-fit-shape-to-text:t">
                <w:txbxContent>
                  <w:p w14:paraId="483E265A" w14:textId="4FA8B267" w:rsidR="00AE5208" w:rsidRPr="00AE5208" w:rsidRDefault="00AE5208">
                    <w:pPr>
                      <w:rPr>
                        <w:sz w:val="36"/>
                        <w:szCs w:val="36"/>
                      </w:rPr>
                    </w:pPr>
                    <w:r w:rsidRPr="00AE5208">
                      <w:rPr>
                        <w:sz w:val="36"/>
                        <w:szCs w:val="36"/>
                      </w:rPr>
                      <w:t xml:space="preserve">Insert your practice logo </w:t>
                    </w:r>
                    <w:proofErr w:type="gramStart"/>
                    <w:r w:rsidRPr="00AE5208">
                      <w:rPr>
                        <w:sz w:val="36"/>
                        <w:szCs w:val="36"/>
                      </w:rPr>
                      <w:t>here</w:t>
                    </w:r>
                    <w:proofErr w:type="gramEnd"/>
                  </w:p>
                </w:txbxContent>
              </v:textbox>
              <w10:wrap type="through"/>
            </v:shape>
          </w:pict>
        </mc:Fallback>
      </mc:AlternateContent>
    </w:r>
    <w:r w:rsidR="00F5463D">
      <w:rPr>
        <w:noProof/>
        <w:lang w:eastAsia="en-GB"/>
      </w:rPr>
      <w:drawing>
        <wp:anchor distT="0" distB="0" distL="114300" distR="114300" simplePos="0" relativeHeight="251658240" behindDoc="1" locked="0" layoutInCell="1" allowOverlap="1" wp14:anchorId="4D9704C2" wp14:editId="153DF30F">
          <wp:simplePos x="0" y="0"/>
          <wp:positionH relativeFrom="column">
            <wp:posOffset>-695325</wp:posOffset>
          </wp:positionH>
          <wp:positionV relativeFrom="paragraph">
            <wp:posOffset>-687705</wp:posOffset>
          </wp:positionV>
          <wp:extent cx="2457450" cy="735965"/>
          <wp:effectExtent l="0" t="0" r="0" b="6985"/>
          <wp:wrapThrough wrapText="bothSides">
            <wp:wrapPolygon edited="0">
              <wp:start x="4019" y="0"/>
              <wp:lineTo x="0" y="7827"/>
              <wp:lineTo x="0" y="13418"/>
              <wp:lineTo x="4186" y="21246"/>
              <wp:lineTo x="5023" y="21246"/>
              <wp:lineTo x="21433" y="19009"/>
              <wp:lineTo x="21433" y="1677"/>
              <wp:lineTo x="5191" y="0"/>
              <wp:lineTo x="40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6BE"/>
    <w:multiLevelType w:val="hybridMultilevel"/>
    <w:tmpl w:val="19820BD0"/>
    <w:lvl w:ilvl="0" w:tplc="643A94E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B283B"/>
    <w:multiLevelType w:val="hybridMultilevel"/>
    <w:tmpl w:val="9C04AD60"/>
    <w:lvl w:ilvl="0" w:tplc="3CACE5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16A8E"/>
    <w:multiLevelType w:val="hybridMultilevel"/>
    <w:tmpl w:val="1780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D64"/>
    <w:multiLevelType w:val="hybridMultilevel"/>
    <w:tmpl w:val="D5CC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55C11"/>
    <w:multiLevelType w:val="hybridMultilevel"/>
    <w:tmpl w:val="823E1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34AA5"/>
    <w:multiLevelType w:val="hybridMultilevel"/>
    <w:tmpl w:val="ACB8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C0946"/>
    <w:multiLevelType w:val="hybridMultilevel"/>
    <w:tmpl w:val="E8A6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26E54"/>
    <w:multiLevelType w:val="hybridMultilevel"/>
    <w:tmpl w:val="A0CE7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CkibGlkZG5pZmhko6SsGpxcWZ+XkgBYbGtQBRaXgrLQAAAA=="/>
  </w:docVars>
  <w:rsids>
    <w:rsidRoot w:val="00AE5208"/>
    <w:rsid w:val="0001425D"/>
    <w:rsid w:val="00041CA2"/>
    <w:rsid w:val="0005062F"/>
    <w:rsid w:val="0008156D"/>
    <w:rsid w:val="0008283A"/>
    <w:rsid w:val="000A215E"/>
    <w:rsid w:val="000C68F7"/>
    <w:rsid w:val="00154CD4"/>
    <w:rsid w:val="001C044E"/>
    <w:rsid w:val="001C2EA3"/>
    <w:rsid w:val="001D72B5"/>
    <w:rsid w:val="0021614E"/>
    <w:rsid w:val="00231950"/>
    <w:rsid w:val="002741CB"/>
    <w:rsid w:val="00276E2B"/>
    <w:rsid w:val="002836DC"/>
    <w:rsid w:val="00297BC4"/>
    <w:rsid w:val="002A0251"/>
    <w:rsid w:val="002C7B3D"/>
    <w:rsid w:val="002F354F"/>
    <w:rsid w:val="002F54FC"/>
    <w:rsid w:val="002F724A"/>
    <w:rsid w:val="00342B8F"/>
    <w:rsid w:val="003432C6"/>
    <w:rsid w:val="00351D91"/>
    <w:rsid w:val="00380C02"/>
    <w:rsid w:val="003975EB"/>
    <w:rsid w:val="003B4B60"/>
    <w:rsid w:val="003E37E1"/>
    <w:rsid w:val="00461030"/>
    <w:rsid w:val="00491378"/>
    <w:rsid w:val="004E27A7"/>
    <w:rsid w:val="005271B5"/>
    <w:rsid w:val="005313F5"/>
    <w:rsid w:val="0053570B"/>
    <w:rsid w:val="00543136"/>
    <w:rsid w:val="0055179A"/>
    <w:rsid w:val="005556DC"/>
    <w:rsid w:val="00560959"/>
    <w:rsid w:val="00570BC6"/>
    <w:rsid w:val="005A5E5C"/>
    <w:rsid w:val="006124DC"/>
    <w:rsid w:val="006603C2"/>
    <w:rsid w:val="00667FFE"/>
    <w:rsid w:val="00674886"/>
    <w:rsid w:val="006D64A9"/>
    <w:rsid w:val="006E64AE"/>
    <w:rsid w:val="007679F1"/>
    <w:rsid w:val="0078193F"/>
    <w:rsid w:val="00786B34"/>
    <w:rsid w:val="00792D2B"/>
    <w:rsid w:val="007B4EC0"/>
    <w:rsid w:val="007C3B31"/>
    <w:rsid w:val="007F49D6"/>
    <w:rsid w:val="00805635"/>
    <w:rsid w:val="00835651"/>
    <w:rsid w:val="00872430"/>
    <w:rsid w:val="008777D2"/>
    <w:rsid w:val="0088487F"/>
    <w:rsid w:val="00891944"/>
    <w:rsid w:val="00891DF0"/>
    <w:rsid w:val="008C3255"/>
    <w:rsid w:val="00930DEF"/>
    <w:rsid w:val="009504FC"/>
    <w:rsid w:val="0097724D"/>
    <w:rsid w:val="009B1FBF"/>
    <w:rsid w:val="009C752A"/>
    <w:rsid w:val="00A07ECB"/>
    <w:rsid w:val="00A25785"/>
    <w:rsid w:val="00A90DEB"/>
    <w:rsid w:val="00AA1C43"/>
    <w:rsid w:val="00AB7EE1"/>
    <w:rsid w:val="00AE5208"/>
    <w:rsid w:val="00AF29D2"/>
    <w:rsid w:val="00AF39D2"/>
    <w:rsid w:val="00AF5403"/>
    <w:rsid w:val="00B07392"/>
    <w:rsid w:val="00B07AFE"/>
    <w:rsid w:val="00B16213"/>
    <w:rsid w:val="00B24C50"/>
    <w:rsid w:val="00B36B05"/>
    <w:rsid w:val="00B401B7"/>
    <w:rsid w:val="00B40934"/>
    <w:rsid w:val="00B67FAB"/>
    <w:rsid w:val="00B72952"/>
    <w:rsid w:val="00B811AC"/>
    <w:rsid w:val="00B8597F"/>
    <w:rsid w:val="00BD6F12"/>
    <w:rsid w:val="00C011E7"/>
    <w:rsid w:val="00C33247"/>
    <w:rsid w:val="00C43ADB"/>
    <w:rsid w:val="00C47D96"/>
    <w:rsid w:val="00CA6822"/>
    <w:rsid w:val="00CB26F9"/>
    <w:rsid w:val="00CB6C2F"/>
    <w:rsid w:val="00CC625F"/>
    <w:rsid w:val="00CE0368"/>
    <w:rsid w:val="00CE0CF4"/>
    <w:rsid w:val="00CF7757"/>
    <w:rsid w:val="00D066A0"/>
    <w:rsid w:val="00D1222C"/>
    <w:rsid w:val="00D71C49"/>
    <w:rsid w:val="00D72340"/>
    <w:rsid w:val="00D747AC"/>
    <w:rsid w:val="00DC4D91"/>
    <w:rsid w:val="00DC5FF1"/>
    <w:rsid w:val="00E02D48"/>
    <w:rsid w:val="00E05E22"/>
    <w:rsid w:val="00E13E22"/>
    <w:rsid w:val="00E16EF6"/>
    <w:rsid w:val="00E262B7"/>
    <w:rsid w:val="00E60886"/>
    <w:rsid w:val="00E668C2"/>
    <w:rsid w:val="00E67172"/>
    <w:rsid w:val="00E92E05"/>
    <w:rsid w:val="00EB3104"/>
    <w:rsid w:val="00ED2C46"/>
    <w:rsid w:val="00F034BC"/>
    <w:rsid w:val="00F22F23"/>
    <w:rsid w:val="00F35FD0"/>
    <w:rsid w:val="00F37F17"/>
    <w:rsid w:val="00F45677"/>
    <w:rsid w:val="00F5463D"/>
    <w:rsid w:val="00F56B57"/>
    <w:rsid w:val="00FB3EEA"/>
    <w:rsid w:val="00FE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13007"/>
  <w15:docId w15:val="{DA6804E7-4420-4D6A-B262-AEFA68D6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08"/>
  </w:style>
  <w:style w:type="paragraph" w:styleId="Footer">
    <w:name w:val="footer"/>
    <w:basedOn w:val="Normal"/>
    <w:link w:val="FooterChar"/>
    <w:uiPriority w:val="99"/>
    <w:unhideWhenUsed/>
    <w:rsid w:val="00AE5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08"/>
  </w:style>
  <w:style w:type="paragraph" w:styleId="ListParagraph">
    <w:name w:val="List Paragraph"/>
    <w:basedOn w:val="Normal"/>
    <w:uiPriority w:val="34"/>
    <w:qFormat/>
    <w:rsid w:val="00AE5208"/>
    <w:pPr>
      <w:ind w:left="720"/>
      <w:contextualSpacing/>
    </w:pPr>
  </w:style>
  <w:style w:type="character" w:styleId="Hyperlink">
    <w:name w:val="Hyperlink"/>
    <w:basedOn w:val="DefaultParagraphFont"/>
    <w:uiPriority w:val="99"/>
    <w:unhideWhenUsed/>
    <w:rsid w:val="00C43ADB"/>
    <w:rPr>
      <w:color w:val="0563C1" w:themeColor="hyperlink"/>
      <w:u w:val="single"/>
    </w:rPr>
  </w:style>
  <w:style w:type="character" w:styleId="FollowedHyperlink">
    <w:name w:val="FollowedHyperlink"/>
    <w:basedOn w:val="DefaultParagraphFont"/>
    <w:uiPriority w:val="99"/>
    <w:semiHidden/>
    <w:unhideWhenUsed/>
    <w:rsid w:val="00835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tient.info/heart-health/high-blood-pressure-hypertension/lifesty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hf.org.uk/informationsupport/tests/checking-your-pu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hf.org.uk/informationsupport/tests/checking-your-pul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b85d086-ee1a-4af6-8735-0653ff74b3de">
      <UserInfo>
        <DisplayName>Graham Stokoe</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B895B0150DBF41A34BF2E8D53763BA" ma:contentTypeVersion="13" ma:contentTypeDescription="Create a new document." ma:contentTypeScope="" ma:versionID="c774bba67bb1455243782f61e8dfab13">
  <xsd:schema xmlns:xsd="http://www.w3.org/2001/XMLSchema" xmlns:xs="http://www.w3.org/2001/XMLSchema" xmlns:p="http://schemas.microsoft.com/office/2006/metadata/properties" xmlns:ns2="0e5c574b-49c6-40cc-82d9-47948fa4d51c" xmlns:ns3="bb85d086-ee1a-4af6-8735-0653ff74b3de" targetNamespace="http://schemas.microsoft.com/office/2006/metadata/properties" ma:root="true" ma:fieldsID="2d008ddc439ddf6890046b8cbf42c96f" ns2:_="" ns3:_="">
    <xsd:import namespace="0e5c574b-49c6-40cc-82d9-47948fa4d51c"/>
    <xsd:import namespace="bb85d086-ee1a-4af6-8735-0653ff74b3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c574b-49c6-40cc-82d9-47948fa4d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85d086-ee1a-4af6-8735-0653ff74b3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74150-EFC9-4C43-9626-9FEEB45DC1A7}">
  <ds:schemaRefs>
    <ds:schemaRef ds:uri="http://schemas.openxmlformats.org/officeDocument/2006/bibliography"/>
  </ds:schemaRefs>
</ds:datastoreItem>
</file>

<file path=customXml/itemProps2.xml><?xml version="1.0" encoding="utf-8"?>
<ds:datastoreItem xmlns:ds="http://schemas.openxmlformats.org/officeDocument/2006/customXml" ds:itemID="{4502300D-6069-4746-AE30-A3C025DF7C15}">
  <ds:schemaRefs>
    <ds:schemaRef ds:uri="http://schemas.microsoft.com/office/2006/metadata/properties"/>
    <ds:schemaRef ds:uri="http://schemas.microsoft.com/office/infopath/2007/PartnerControls"/>
    <ds:schemaRef ds:uri="bb85d086-ee1a-4af6-8735-0653ff74b3de"/>
  </ds:schemaRefs>
</ds:datastoreItem>
</file>

<file path=customXml/itemProps3.xml><?xml version="1.0" encoding="utf-8"?>
<ds:datastoreItem xmlns:ds="http://schemas.openxmlformats.org/officeDocument/2006/customXml" ds:itemID="{944314B1-FDEC-48F0-A8C9-21475BBBA0DE}">
  <ds:schemaRefs>
    <ds:schemaRef ds:uri="http://schemas.microsoft.com/sharepoint/v3/contenttype/forms"/>
  </ds:schemaRefs>
</ds:datastoreItem>
</file>

<file path=customXml/itemProps4.xml><?xml version="1.0" encoding="utf-8"?>
<ds:datastoreItem xmlns:ds="http://schemas.openxmlformats.org/officeDocument/2006/customXml" ds:itemID="{AEC90510-BF65-45CE-9BDF-89798EAA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c574b-49c6-40cc-82d9-47948fa4d51c"/>
    <ds:schemaRef ds:uri="bb85d086-ee1a-4af6-8735-0653ff74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Kirby</dc:creator>
  <cp:lastModifiedBy>Stuart Kirby</cp:lastModifiedBy>
  <cp:revision>25</cp:revision>
  <dcterms:created xsi:type="dcterms:W3CDTF">2021-05-05T09:28:00Z</dcterms:created>
  <dcterms:modified xsi:type="dcterms:W3CDTF">2021-05-25T12:42:00Z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0x0101008EB895B0150DBF41A34BF2E8D53763BA</vt:lpwstr>
  </property>
</Properties>
</file>