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AEA5" w14:textId="77777777" w:rsidR="006A16C8" w:rsidRDefault="003C6524" w:rsidP="00326915">
      <w:pPr>
        <w:rPr>
          <w:rFonts w:asciiTheme="minorHAnsi" w:hAnsiTheme="minorHAnsi" w:cstheme="minorBidi"/>
          <w:b/>
          <w:bCs/>
          <w:sz w:val="32"/>
          <w:szCs w:val="32"/>
          <w:lang w:eastAsia="en-US"/>
        </w:rPr>
      </w:pPr>
      <w:r>
        <w:rPr>
          <w:rFonts w:asciiTheme="minorHAnsi" w:hAnsiTheme="minorHAnsi" w:cstheme="minorBidi"/>
          <w:b/>
          <w:bCs/>
          <w:sz w:val="32"/>
          <w:szCs w:val="32"/>
          <w:lang w:eastAsia="en-US"/>
        </w:rPr>
        <w:t>Discussion paper</w:t>
      </w:r>
      <w:r w:rsidR="00374EA4">
        <w:rPr>
          <w:rFonts w:asciiTheme="minorHAnsi" w:hAnsiTheme="minorHAnsi" w:cstheme="minorBidi"/>
          <w:b/>
          <w:bCs/>
          <w:sz w:val="32"/>
          <w:szCs w:val="32"/>
          <w:lang w:eastAsia="en-US"/>
        </w:rPr>
        <w:t xml:space="preserve"> –</w:t>
      </w:r>
      <w:r w:rsidR="00487B47">
        <w:rPr>
          <w:rFonts w:asciiTheme="minorHAnsi" w:hAnsiTheme="minorHAnsi" w:cstheme="minorBidi"/>
          <w:b/>
          <w:bCs/>
          <w:sz w:val="32"/>
          <w:szCs w:val="32"/>
          <w:lang w:eastAsia="en-US"/>
        </w:rPr>
        <w:t xml:space="preserve"> </w:t>
      </w:r>
    </w:p>
    <w:p w14:paraId="71E1F4DD" w14:textId="77777777" w:rsidR="00326915" w:rsidRPr="002433D1" w:rsidRDefault="00725654" w:rsidP="00326915">
      <w:pPr>
        <w:rPr>
          <w:rFonts w:asciiTheme="minorHAnsi" w:hAnsiTheme="minorHAnsi" w:cstheme="minorBidi"/>
          <w:b/>
          <w:bCs/>
          <w:sz w:val="32"/>
          <w:szCs w:val="32"/>
          <w:lang w:eastAsia="en-US"/>
        </w:rPr>
      </w:pPr>
      <w:r>
        <w:rPr>
          <w:rFonts w:asciiTheme="minorHAnsi" w:hAnsiTheme="minorHAnsi" w:cstheme="minorBidi"/>
          <w:b/>
          <w:bCs/>
          <w:i/>
          <w:iCs/>
          <w:sz w:val="32"/>
          <w:szCs w:val="32"/>
          <w:lang w:eastAsia="en-US"/>
        </w:rPr>
        <w:t xml:space="preserve">Is it safe to be </w:t>
      </w:r>
      <w:proofErr w:type="gramStart"/>
      <w:r>
        <w:rPr>
          <w:rFonts w:asciiTheme="minorHAnsi" w:hAnsiTheme="minorHAnsi" w:cstheme="minorBidi"/>
          <w:b/>
          <w:bCs/>
          <w:i/>
          <w:iCs/>
          <w:sz w:val="32"/>
          <w:szCs w:val="32"/>
          <w:lang w:eastAsia="en-US"/>
        </w:rPr>
        <w:t>myself?</w:t>
      </w:r>
      <w:r w:rsidR="006A16C8">
        <w:rPr>
          <w:rFonts w:asciiTheme="minorHAnsi" w:hAnsiTheme="minorHAnsi" w:cstheme="minorBidi"/>
          <w:b/>
          <w:bCs/>
          <w:sz w:val="32"/>
          <w:szCs w:val="32"/>
          <w:lang w:eastAsia="en-US"/>
        </w:rPr>
        <w:t>:</w:t>
      </w:r>
      <w:proofErr w:type="gramEnd"/>
      <w:r w:rsidR="006A16C8">
        <w:rPr>
          <w:rFonts w:asciiTheme="minorHAnsi" w:hAnsiTheme="minorHAnsi" w:cstheme="minorBidi"/>
          <w:b/>
          <w:bCs/>
          <w:sz w:val="32"/>
          <w:szCs w:val="32"/>
          <w:lang w:eastAsia="en-US"/>
        </w:rPr>
        <w:t xml:space="preserve"> </w:t>
      </w:r>
      <w:r>
        <w:rPr>
          <w:rFonts w:asciiTheme="minorHAnsi" w:hAnsiTheme="minorHAnsi" w:cstheme="minorBidi"/>
          <w:b/>
          <w:bCs/>
          <w:sz w:val="32"/>
          <w:szCs w:val="32"/>
          <w:lang w:eastAsia="en-US"/>
        </w:rPr>
        <w:t>Responding respectfully to staff w</w:t>
      </w:r>
      <w:r w:rsidR="00D0170E">
        <w:rPr>
          <w:rFonts w:asciiTheme="minorHAnsi" w:hAnsiTheme="minorHAnsi" w:cstheme="minorBidi"/>
          <w:b/>
          <w:bCs/>
          <w:sz w:val="32"/>
          <w:szCs w:val="32"/>
          <w:lang w:eastAsia="en-US"/>
        </w:rPr>
        <w:t>ho have</w:t>
      </w:r>
      <w:r>
        <w:rPr>
          <w:rFonts w:asciiTheme="minorHAnsi" w:hAnsiTheme="minorHAnsi" w:cstheme="minorBidi"/>
          <w:b/>
          <w:bCs/>
          <w:sz w:val="32"/>
          <w:szCs w:val="32"/>
          <w:lang w:eastAsia="en-US"/>
        </w:rPr>
        <w:t xml:space="preserve"> lived experience of trauma</w:t>
      </w:r>
    </w:p>
    <w:p w14:paraId="2177FA81" w14:textId="77777777" w:rsidR="00582BC5" w:rsidRDefault="00582BC5" w:rsidP="00582BC5">
      <w:pPr>
        <w:rPr>
          <w:rFonts w:asciiTheme="minorHAnsi" w:hAnsiTheme="minorHAnsi" w:cstheme="minorBidi"/>
          <w:lang w:eastAsia="en-US"/>
        </w:rPr>
      </w:pPr>
      <w:r w:rsidRPr="00AF097D">
        <w:rPr>
          <w:rFonts w:asciiTheme="minorHAnsi" w:hAnsiTheme="minorHAnsi" w:cstheme="minorBidi"/>
          <w:sz w:val="20"/>
          <w:szCs w:val="20"/>
          <w:lang w:eastAsia="en-US"/>
        </w:rPr>
        <w:t>Dr Khadj Rouf</w:t>
      </w:r>
      <w:r>
        <w:rPr>
          <w:rFonts w:asciiTheme="minorHAnsi" w:hAnsiTheme="minorHAnsi" w:cstheme="minorBidi"/>
          <w:sz w:val="20"/>
          <w:szCs w:val="20"/>
          <w:lang w:eastAsia="en-US"/>
        </w:rPr>
        <w:t xml:space="preserve">, in collaboration with Richard Barnes and Liam Corbally. </w:t>
      </w:r>
    </w:p>
    <w:p w14:paraId="6A0A44BF" w14:textId="77777777" w:rsidR="008C2E2B" w:rsidRDefault="008C2E2B" w:rsidP="00326915">
      <w:pPr>
        <w:rPr>
          <w:rFonts w:asciiTheme="minorHAnsi" w:hAnsiTheme="minorHAnsi" w:cstheme="minorBidi"/>
          <w:lang w:eastAsia="en-US"/>
        </w:rPr>
      </w:pPr>
    </w:p>
    <w:p w14:paraId="26FC4A73" w14:textId="77777777" w:rsidR="008C2E2B" w:rsidRDefault="004E6E6D" w:rsidP="008C2E2B">
      <w:pPr>
        <w:rPr>
          <w:rFonts w:asciiTheme="minorHAnsi" w:hAnsiTheme="minorHAnsi" w:cstheme="minorBidi"/>
          <w:lang w:eastAsia="en-US"/>
        </w:rPr>
      </w:pPr>
      <w:r>
        <w:rPr>
          <w:rFonts w:asciiTheme="minorHAnsi" w:hAnsiTheme="minorHAnsi" w:cstheme="minorBidi"/>
          <w:lang w:eastAsia="en-US"/>
        </w:rPr>
        <w:t>Thi</w:t>
      </w:r>
      <w:r w:rsidR="000766E7">
        <w:rPr>
          <w:rFonts w:asciiTheme="minorHAnsi" w:hAnsiTheme="minorHAnsi" w:cstheme="minorBidi"/>
          <w:lang w:eastAsia="en-US"/>
        </w:rPr>
        <w:t>s briefing is releva</w:t>
      </w:r>
      <w:r>
        <w:rPr>
          <w:rFonts w:asciiTheme="minorHAnsi" w:hAnsiTheme="minorHAnsi" w:cstheme="minorBidi"/>
          <w:lang w:eastAsia="en-US"/>
        </w:rPr>
        <w:t xml:space="preserve">nt to </w:t>
      </w:r>
      <w:r w:rsidR="00D81481">
        <w:rPr>
          <w:rFonts w:asciiTheme="minorHAnsi" w:hAnsiTheme="minorHAnsi" w:cstheme="minorBidi"/>
          <w:lang w:eastAsia="en-US"/>
        </w:rPr>
        <w:t>anyone who w</w:t>
      </w:r>
      <w:r>
        <w:rPr>
          <w:rFonts w:asciiTheme="minorHAnsi" w:hAnsiTheme="minorHAnsi" w:cstheme="minorBidi"/>
          <w:lang w:eastAsia="en-US"/>
        </w:rPr>
        <w:t>ish</w:t>
      </w:r>
      <w:r w:rsidR="00D81481">
        <w:rPr>
          <w:rFonts w:asciiTheme="minorHAnsi" w:hAnsiTheme="minorHAnsi" w:cstheme="minorBidi"/>
          <w:lang w:eastAsia="en-US"/>
        </w:rPr>
        <w:t>es</w:t>
      </w:r>
      <w:r>
        <w:rPr>
          <w:rFonts w:asciiTheme="minorHAnsi" w:hAnsiTheme="minorHAnsi" w:cstheme="minorBidi"/>
          <w:lang w:eastAsia="en-US"/>
        </w:rPr>
        <w:t xml:space="preserve"> to make </w:t>
      </w:r>
      <w:r w:rsidR="00D81481">
        <w:rPr>
          <w:rFonts w:asciiTheme="minorHAnsi" w:hAnsiTheme="minorHAnsi" w:cstheme="minorBidi"/>
          <w:lang w:eastAsia="en-US"/>
        </w:rPr>
        <w:t xml:space="preserve">a </w:t>
      </w:r>
      <w:r>
        <w:rPr>
          <w:rFonts w:asciiTheme="minorHAnsi" w:hAnsiTheme="minorHAnsi" w:cstheme="minorBidi"/>
          <w:lang w:eastAsia="en-US"/>
        </w:rPr>
        <w:t xml:space="preserve">positive contribution to </w:t>
      </w:r>
      <w:r w:rsidR="008B46F5">
        <w:rPr>
          <w:rFonts w:asciiTheme="minorHAnsi" w:hAnsiTheme="minorHAnsi" w:cstheme="minorBidi"/>
          <w:color w:val="000000"/>
          <w:lang w:eastAsia="en-US"/>
        </w:rPr>
        <w:t>the wellbeing of staff w</w:t>
      </w:r>
      <w:r w:rsidR="00725654">
        <w:rPr>
          <w:rFonts w:asciiTheme="minorHAnsi" w:hAnsiTheme="minorHAnsi" w:cstheme="minorBidi"/>
          <w:color w:val="000000"/>
          <w:lang w:eastAsia="en-US"/>
        </w:rPr>
        <w:t>ith l</w:t>
      </w:r>
      <w:r w:rsidR="008C2E2B">
        <w:rPr>
          <w:rFonts w:asciiTheme="minorHAnsi" w:hAnsiTheme="minorHAnsi" w:cstheme="minorBidi"/>
          <w:color w:val="000000"/>
          <w:lang w:eastAsia="en-US"/>
        </w:rPr>
        <w:t>i</w:t>
      </w:r>
      <w:r w:rsidR="00725654">
        <w:rPr>
          <w:rFonts w:asciiTheme="minorHAnsi" w:hAnsiTheme="minorHAnsi" w:cstheme="minorBidi"/>
          <w:color w:val="000000"/>
          <w:lang w:eastAsia="en-US"/>
        </w:rPr>
        <w:t>ved experience of trauma</w:t>
      </w:r>
      <w:r>
        <w:rPr>
          <w:rFonts w:asciiTheme="minorHAnsi" w:hAnsiTheme="minorHAnsi" w:cstheme="minorBidi"/>
          <w:lang w:eastAsia="en-US"/>
        </w:rPr>
        <w:t>.</w:t>
      </w:r>
      <w:r w:rsidR="008C2E2B" w:rsidRPr="008C2E2B">
        <w:rPr>
          <w:rFonts w:asciiTheme="minorHAnsi" w:hAnsiTheme="minorHAnsi" w:cstheme="minorBidi"/>
          <w:lang w:eastAsia="en-US"/>
        </w:rPr>
        <w:t xml:space="preserve"> </w:t>
      </w:r>
      <w:r w:rsidR="008C2E2B">
        <w:rPr>
          <w:rFonts w:asciiTheme="minorHAnsi" w:hAnsiTheme="minorHAnsi" w:cstheme="minorBidi"/>
          <w:lang w:eastAsia="en-US"/>
        </w:rPr>
        <w:t>It may be particularly relevant to Human Resources staff, trade union reps, staff with lived experience and colleagues who wish to be allies, particularly those in leadership positions.</w:t>
      </w:r>
    </w:p>
    <w:p w14:paraId="37C0E94E" w14:textId="77777777" w:rsidR="000766E7" w:rsidRDefault="000766E7" w:rsidP="00326915">
      <w:pPr>
        <w:rPr>
          <w:rFonts w:asciiTheme="minorHAnsi" w:hAnsiTheme="minorHAnsi" w:cstheme="minorBidi"/>
          <w:lang w:eastAsia="en-US"/>
        </w:rPr>
      </w:pPr>
    </w:p>
    <w:p w14:paraId="7EC332C5" w14:textId="77777777" w:rsidR="00336B5B" w:rsidRDefault="00336B5B" w:rsidP="00326915">
      <w:pPr>
        <w:rPr>
          <w:rFonts w:asciiTheme="minorHAnsi" w:hAnsiTheme="minorHAnsi" w:cstheme="minorBidi"/>
          <w:lang w:eastAsia="en-US"/>
        </w:rPr>
      </w:pPr>
    </w:p>
    <w:p w14:paraId="217F9CD0" w14:textId="77777777" w:rsidR="00D81481" w:rsidRDefault="00265CA2" w:rsidP="00326915">
      <w:pPr>
        <w:rPr>
          <w:rFonts w:asciiTheme="minorHAnsi" w:hAnsiTheme="minorHAnsi" w:cstheme="minorBidi"/>
          <w:b/>
          <w:bCs/>
          <w:lang w:eastAsia="en-US"/>
        </w:rPr>
      </w:pPr>
      <w:r>
        <w:rPr>
          <w:rFonts w:asciiTheme="minorHAnsi" w:hAnsiTheme="minorHAnsi" w:cstheme="minorBidi"/>
          <w:b/>
          <w:bCs/>
          <w:lang w:eastAsia="en-US"/>
        </w:rPr>
        <w:t>Overview</w:t>
      </w:r>
      <w:r w:rsidR="00336B5B" w:rsidRPr="00D81481">
        <w:rPr>
          <w:rFonts w:asciiTheme="minorHAnsi" w:hAnsiTheme="minorHAnsi" w:cstheme="minorBidi"/>
          <w:b/>
          <w:bCs/>
          <w:lang w:eastAsia="en-US"/>
        </w:rPr>
        <w:t>:</w:t>
      </w:r>
    </w:p>
    <w:p w14:paraId="37AFAB1C" w14:textId="77777777" w:rsidR="0023253D" w:rsidRDefault="00265CA2" w:rsidP="00D81481">
      <w:pPr>
        <w:rPr>
          <w:rFonts w:asciiTheme="minorHAnsi" w:hAnsiTheme="minorHAnsi" w:cstheme="minorBidi"/>
          <w:lang w:eastAsia="en-US"/>
        </w:rPr>
      </w:pPr>
      <w:r>
        <w:rPr>
          <w:rFonts w:asciiTheme="minorHAnsi" w:hAnsiTheme="minorHAnsi" w:cstheme="minorBidi"/>
          <w:lang w:eastAsia="en-US"/>
        </w:rPr>
        <w:t>The move towards trauma informed care mean</w:t>
      </w:r>
      <w:r w:rsidR="00F7135F">
        <w:rPr>
          <w:rFonts w:asciiTheme="minorHAnsi" w:hAnsiTheme="minorHAnsi" w:cstheme="minorBidi"/>
          <w:lang w:eastAsia="en-US"/>
        </w:rPr>
        <w:t>s</w:t>
      </w:r>
      <w:r>
        <w:rPr>
          <w:rFonts w:asciiTheme="minorHAnsi" w:hAnsiTheme="minorHAnsi" w:cstheme="minorBidi"/>
          <w:lang w:eastAsia="en-US"/>
        </w:rPr>
        <w:t xml:space="preserve"> not only recognising and responding to the scale of trauma in the general population</w:t>
      </w:r>
      <w:r w:rsidR="00F7135F">
        <w:rPr>
          <w:rFonts w:asciiTheme="minorHAnsi" w:hAnsiTheme="minorHAnsi" w:cstheme="minorBidi"/>
          <w:lang w:eastAsia="en-US"/>
        </w:rPr>
        <w:t xml:space="preserve">, </w:t>
      </w:r>
      <w:proofErr w:type="gramStart"/>
      <w:r w:rsidR="00F7135F">
        <w:rPr>
          <w:rFonts w:asciiTheme="minorHAnsi" w:hAnsiTheme="minorHAnsi" w:cstheme="minorBidi"/>
          <w:lang w:eastAsia="en-US"/>
        </w:rPr>
        <w:t>it</w:t>
      </w:r>
      <w:proofErr w:type="gramEnd"/>
      <w:r w:rsidR="00F7135F">
        <w:rPr>
          <w:rFonts w:asciiTheme="minorHAnsi" w:hAnsiTheme="minorHAnsi" w:cstheme="minorBidi"/>
          <w:lang w:eastAsia="en-US"/>
        </w:rPr>
        <w:t xml:space="preserve"> also means recognising that many staff working in helping professions may have also been impacted by trauma, either in their personal lives or during the course of their work. </w:t>
      </w:r>
    </w:p>
    <w:p w14:paraId="694418F3" w14:textId="77777777" w:rsidR="0023253D" w:rsidRDefault="0023253D" w:rsidP="00D81481">
      <w:pPr>
        <w:rPr>
          <w:rFonts w:asciiTheme="minorHAnsi" w:hAnsiTheme="minorHAnsi" w:cstheme="minorBidi"/>
          <w:lang w:eastAsia="en-US"/>
        </w:rPr>
      </w:pPr>
    </w:p>
    <w:p w14:paraId="747E22ED" w14:textId="77777777" w:rsidR="0023253D" w:rsidRDefault="00F7135F" w:rsidP="00D81481">
      <w:pPr>
        <w:rPr>
          <w:rFonts w:asciiTheme="minorHAnsi" w:hAnsiTheme="minorHAnsi" w:cstheme="minorBidi"/>
          <w:lang w:eastAsia="en-US"/>
        </w:rPr>
      </w:pPr>
      <w:r>
        <w:rPr>
          <w:rFonts w:asciiTheme="minorHAnsi" w:hAnsiTheme="minorHAnsi" w:cstheme="minorBidi"/>
          <w:lang w:eastAsia="en-US"/>
        </w:rPr>
        <w:t xml:space="preserve">Ironically, many people who are drawn to helping professions because of their lived experiences, are </w:t>
      </w:r>
      <w:proofErr w:type="gramStart"/>
      <w:r>
        <w:rPr>
          <w:rFonts w:asciiTheme="minorHAnsi" w:hAnsiTheme="minorHAnsi" w:cstheme="minorBidi"/>
          <w:lang w:eastAsia="en-US"/>
        </w:rPr>
        <w:t>actually encouraged</w:t>
      </w:r>
      <w:proofErr w:type="gramEnd"/>
      <w:r w:rsidR="001725A1">
        <w:rPr>
          <w:rFonts w:asciiTheme="minorHAnsi" w:hAnsiTheme="minorHAnsi" w:cstheme="minorBidi"/>
          <w:lang w:eastAsia="en-US"/>
        </w:rPr>
        <w:t xml:space="preserve"> </w:t>
      </w:r>
      <w:r>
        <w:rPr>
          <w:rFonts w:asciiTheme="minorHAnsi" w:hAnsiTheme="minorHAnsi" w:cstheme="minorBidi"/>
          <w:lang w:eastAsia="en-US"/>
        </w:rPr>
        <w:t>to be silent about their experiences for fear of stigma and discrimination (</w:t>
      </w:r>
      <w:proofErr w:type="spellStart"/>
      <w:r>
        <w:rPr>
          <w:rFonts w:asciiTheme="minorHAnsi" w:hAnsiTheme="minorHAnsi" w:cstheme="minorBidi"/>
          <w:lang w:eastAsia="en-US"/>
        </w:rPr>
        <w:t>Devendorf</w:t>
      </w:r>
      <w:proofErr w:type="spellEnd"/>
      <w:r>
        <w:rPr>
          <w:rFonts w:asciiTheme="minorHAnsi" w:hAnsiTheme="minorHAnsi" w:cstheme="minorBidi"/>
          <w:lang w:eastAsia="en-US"/>
        </w:rPr>
        <w:t xml:space="preserve"> and Victor 2022). We need to change this culture and recognise the positives which those with lived experience can bring to the workforce in terms of enriched culture and innovation</w:t>
      </w:r>
      <w:r w:rsidR="001725A1">
        <w:rPr>
          <w:rFonts w:asciiTheme="minorHAnsi" w:hAnsiTheme="minorHAnsi" w:cstheme="minorBidi"/>
          <w:lang w:eastAsia="en-US"/>
        </w:rPr>
        <w:t xml:space="preserve"> if it is safe to speak</w:t>
      </w:r>
      <w:r>
        <w:rPr>
          <w:rFonts w:asciiTheme="minorHAnsi" w:hAnsiTheme="minorHAnsi" w:cstheme="minorBidi"/>
          <w:lang w:eastAsia="en-US"/>
        </w:rPr>
        <w:t xml:space="preserve">. </w:t>
      </w:r>
    </w:p>
    <w:p w14:paraId="260ED995" w14:textId="77777777" w:rsidR="0023253D" w:rsidRDefault="0023253D" w:rsidP="00D81481">
      <w:pPr>
        <w:rPr>
          <w:rFonts w:asciiTheme="minorHAnsi" w:hAnsiTheme="minorHAnsi" w:cstheme="minorBidi"/>
          <w:lang w:eastAsia="en-US"/>
        </w:rPr>
      </w:pPr>
    </w:p>
    <w:p w14:paraId="22BDE9CB" w14:textId="77777777" w:rsidR="00265CA2" w:rsidRDefault="00F7135F" w:rsidP="00D81481">
      <w:pPr>
        <w:rPr>
          <w:rFonts w:asciiTheme="minorHAnsi" w:hAnsiTheme="minorHAnsi" w:cstheme="minorBidi"/>
          <w:lang w:eastAsia="en-US"/>
        </w:rPr>
      </w:pPr>
      <w:r>
        <w:rPr>
          <w:rFonts w:asciiTheme="minorHAnsi" w:hAnsiTheme="minorHAnsi" w:cstheme="minorBidi"/>
          <w:lang w:eastAsia="en-US"/>
        </w:rPr>
        <w:t>We also need to recognise that people with lived experience may have protected characteristics</w:t>
      </w:r>
      <w:r w:rsidR="001725A1">
        <w:rPr>
          <w:rFonts w:asciiTheme="minorHAnsi" w:hAnsiTheme="minorHAnsi" w:cstheme="minorBidi"/>
          <w:lang w:eastAsia="en-US"/>
        </w:rPr>
        <w:t xml:space="preserve"> under The Equality Act (2010). People may need</w:t>
      </w:r>
      <w:r>
        <w:rPr>
          <w:rFonts w:asciiTheme="minorHAnsi" w:hAnsiTheme="minorHAnsi" w:cstheme="minorBidi"/>
          <w:lang w:eastAsia="en-US"/>
        </w:rPr>
        <w:t xml:space="preserve"> periods where they </w:t>
      </w:r>
      <w:r w:rsidR="001725A1">
        <w:rPr>
          <w:rFonts w:asciiTheme="minorHAnsi" w:hAnsiTheme="minorHAnsi" w:cstheme="minorBidi"/>
          <w:lang w:eastAsia="en-US"/>
        </w:rPr>
        <w:t>require</w:t>
      </w:r>
      <w:r>
        <w:rPr>
          <w:rFonts w:asciiTheme="minorHAnsi" w:hAnsiTheme="minorHAnsi" w:cstheme="minorBidi"/>
          <w:lang w:eastAsia="en-US"/>
        </w:rPr>
        <w:t xml:space="preserve"> adjustments and practical supports</w:t>
      </w:r>
      <w:r w:rsidR="001725A1">
        <w:rPr>
          <w:rFonts w:asciiTheme="minorHAnsi" w:hAnsiTheme="minorHAnsi" w:cstheme="minorBidi"/>
          <w:lang w:eastAsia="en-US"/>
        </w:rPr>
        <w:t>,</w:t>
      </w:r>
      <w:r>
        <w:rPr>
          <w:rFonts w:asciiTheme="minorHAnsi" w:hAnsiTheme="minorHAnsi" w:cstheme="minorBidi"/>
          <w:lang w:eastAsia="en-US"/>
        </w:rPr>
        <w:t xml:space="preserve"> </w:t>
      </w:r>
      <w:proofErr w:type="gramStart"/>
      <w:r>
        <w:rPr>
          <w:rFonts w:asciiTheme="minorHAnsi" w:hAnsiTheme="minorHAnsi" w:cstheme="minorBidi"/>
          <w:lang w:eastAsia="en-US"/>
        </w:rPr>
        <w:t>in order to</w:t>
      </w:r>
      <w:proofErr w:type="gramEnd"/>
      <w:r>
        <w:rPr>
          <w:rFonts w:asciiTheme="minorHAnsi" w:hAnsiTheme="minorHAnsi" w:cstheme="minorBidi"/>
          <w:lang w:eastAsia="en-US"/>
        </w:rPr>
        <w:t xml:space="preserve"> continue to stay healthy and at work. The value and contribution of people with lived experience is starting to be recognised (see BPS 2020), but there is still a very long way to go.</w:t>
      </w:r>
    </w:p>
    <w:p w14:paraId="6ABEE138" w14:textId="77777777" w:rsidR="00265CA2" w:rsidRDefault="00265CA2" w:rsidP="00D81481">
      <w:pPr>
        <w:rPr>
          <w:rFonts w:asciiTheme="minorHAnsi" w:hAnsiTheme="minorHAnsi" w:cstheme="minorBidi"/>
          <w:lang w:eastAsia="en-US"/>
        </w:rPr>
      </w:pPr>
    </w:p>
    <w:p w14:paraId="37D2FE55" w14:textId="77777777" w:rsidR="00265CA2" w:rsidRDefault="00265CA2" w:rsidP="00D81481">
      <w:pPr>
        <w:rPr>
          <w:rFonts w:asciiTheme="minorHAnsi" w:hAnsiTheme="minorHAnsi" w:cstheme="minorBidi"/>
          <w:lang w:eastAsia="en-US"/>
        </w:rPr>
      </w:pPr>
    </w:p>
    <w:p w14:paraId="3473C651" w14:textId="77777777" w:rsidR="00265CA2" w:rsidRPr="00210661" w:rsidRDefault="00265CA2" w:rsidP="00D81481">
      <w:pPr>
        <w:rPr>
          <w:rFonts w:asciiTheme="minorHAnsi" w:hAnsiTheme="minorHAnsi" w:cstheme="minorBidi"/>
          <w:b/>
          <w:bCs/>
          <w:lang w:eastAsia="en-US"/>
        </w:rPr>
      </w:pPr>
      <w:r w:rsidRPr="00210661">
        <w:rPr>
          <w:rFonts w:asciiTheme="minorHAnsi" w:hAnsiTheme="minorHAnsi" w:cstheme="minorBidi"/>
          <w:b/>
          <w:bCs/>
          <w:lang w:eastAsia="en-US"/>
        </w:rPr>
        <w:t>Introduction:</w:t>
      </w:r>
    </w:p>
    <w:p w14:paraId="588BD72F" w14:textId="77777777" w:rsidR="001C6BDE" w:rsidRDefault="001C6BDE" w:rsidP="0023253D">
      <w:pPr>
        <w:pStyle w:val="CommentText"/>
        <w:rPr>
          <w:highlight w:val="yellow"/>
        </w:rPr>
      </w:pPr>
    </w:p>
    <w:p w14:paraId="07CB040A" w14:textId="77777777" w:rsidR="001C6BDE" w:rsidRDefault="001C6BDE" w:rsidP="001C6BDE">
      <w:pPr>
        <w:pStyle w:val="CommentText"/>
        <w:rPr>
          <w:sz w:val="22"/>
          <w:szCs w:val="22"/>
        </w:rPr>
      </w:pPr>
      <w:r w:rsidRPr="000B6FE2">
        <w:rPr>
          <w:sz w:val="22"/>
          <w:szCs w:val="22"/>
        </w:rPr>
        <w:t xml:space="preserve">It is difficult to be entirely clear about how common trauma is in the general population, but it is thought that around one third of adults will have experienced at least one traumatic event in their lifetimes. It is likely that there are issues of under-reporting due to stigma and shame, so estimates may well be much higher. </w:t>
      </w:r>
    </w:p>
    <w:p w14:paraId="12669E92" w14:textId="77777777" w:rsidR="000B6FE2" w:rsidRDefault="000B6FE2" w:rsidP="001C6BDE">
      <w:pPr>
        <w:pStyle w:val="CommentText"/>
        <w:rPr>
          <w:rFonts w:asciiTheme="minorHAnsi" w:hAnsiTheme="minorHAnsi" w:cstheme="minorBidi"/>
          <w:lang w:eastAsia="en-US"/>
        </w:rPr>
      </w:pPr>
    </w:p>
    <w:p w14:paraId="05DDFD97" w14:textId="77777777" w:rsidR="00D81481" w:rsidRDefault="00725654" w:rsidP="00D81481">
      <w:pPr>
        <w:rPr>
          <w:rFonts w:asciiTheme="minorHAnsi" w:hAnsiTheme="minorHAnsi" w:cstheme="minorBidi"/>
          <w:lang w:eastAsia="en-US"/>
        </w:rPr>
      </w:pPr>
      <w:r>
        <w:rPr>
          <w:rFonts w:asciiTheme="minorHAnsi" w:hAnsiTheme="minorHAnsi" w:cstheme="minorBidi"/>
          <w:lang w:eastAsia="en-US"/>
        </w:rPr>
        <w:t>Many staff who work in mental health may have lived experience of adversity or trauma</w:t>
      </w:r>
      <w:r w:rsidR="008C2E2B">
        <w:rPr>
          <w:rFonts w:asciiTheme="minorHAnsi" w:hAnsiTheme="minorHAnsi" w:cstheme="minorBidi"/>
          <w:lang w:eastAsia="en-US"/>
        </w:rPr>
        <w:t>, and this can be a powerful factor in people feeling a vocation for helping professions</w:t>
      </w:r>
      <w:r>
        <w:rPr>
          <w:rFonts w:asciiTheme="minorHAnsi" w:hAnsiTheme="minorHAnsi" w:cstheme="minorBidi"/>
          <w:lang w:eastAsia="en-US"/>
        </w:rPr>
        <w:t>.</w:t>
      </w:r>
      <w:r w:rsidR="00611791">
        <w:rPr>
          <w:rFonts w:asciiTheme="minorHAnsi" w:hAnsiTheme="minorHAnsi" w:cstheme="minorBidi"/>
          <w:lang w:eastAsia="en-US"/>
        </w:rPr>
        <w:t xml:space="preserve"> Such lived experience can enhance empathy and insights for working with service users.</w:t>
      </w:r>
    </w:p>
    <w:p w14:paraId="30564653" w14:textId="77777777" w:rsidR="001325B3" w:rsidRDefault="008C2E2B" w:rsidP="00326915">
      <w:pPr>
        <w:rPr>
          <w:rFonts w:asciiTheme="minorHAnsi" w:hAnsiTheme="minorHAnsi" w:cstheme="minorBidi"/>
          <w:lang w:eastAsia="en-US"/>
        </w:rPr>
      </w:pPr>
      <w:r>
        <w:rPr>
          <w:rFonts w:asciiTheme="minorHAnsi" w:hAnsiTheme="minorHAnsi" w:cstheme="minorBidi"/>
          <w:lang w:eastAsia="en-US"/>
        </w:rPr>
        <w:t>It is also the case that m</w:t>
      </w:r>
      <w:r w:rsidR="00725654" w:rsidRPr="00725654">
        <w:rPr>
          <w:rFonts w:asciiTheme="minorHAnsi" w:hAnsiTheme="minorHAnsi" w:cstheme="minorBidi"/>
          <w:lang w:eastAsia="en-US"/>
        </w:rPr>
        <w:t>any staff</w:t>
      </w:r>
      <w:r>
        <w:rPr>
          <w:rFonts w:asciiTheme="minorHAnsi" w:hAnsiTheme="minorHAnsi" w:cstheme="minorBidi"/>
          <w:lang w:eastAsia="en-US"/>
        </w:rPr>
        <w:t>,</w:t>
      </w:r>
      <w:r w:rsidR="00725654" w:rsidRPr="00725654">
        <w:rPr>
          <w:rFonts w:asciiTheme="minorHAnsi" w:hAnsiTheme="minorHAnsi" w:cstheme="minorBidi"/>
          <w:lang w:eastAsia="en-US"/>
        </w:rPr>
        <w:t xml:space="preserve"> without </w:t>
      </w:r>
      <w:r>
        <w:rPr>
          <w:rFonts w:asciiTheme="minorHAnsi" w:hAnsiTheme="minorHAnsi" w:cstheme="minorBidi"/>
          <w:lang w:eastAsia="en-US"/>
        </w:rPr>
        <w:t xml:space="preserve">lived </w:t>
      </w:r>
      <w:r w:rsidR="00725654" w:rsidRPr="00725654">
        <w:rPr>
          <w:rFonts w:asciiTheme="minorHAnsi" w:hAnsiTheme="minorHAnsi" w:cstheme="minorBidi"/>
          <w:lang w:eastAsia="en-US"/>
        </w:rPr>
        <w:t>histories of trauma in their personal lives</w:t>
      </w:r>
      <w:r>
        <w:rPr>
          <w:rFonts w:asciiTheme="minorHAnsi" w:hAnsiTheme="minorHAnsi" w:cstheme="minorBidi"/>
          <w:lang w:eastAsia="en-US"/>
        </w:rPr>
        <w:t>,</w:t>
      </w:r>
      <w:r w:rsidR="00725654" w:rsidRPr="00725654">
        <w:rPr>
          <w:rFonts w:asciiTheme="minorHAnsi" w:hAnsiTheme="minorHAnsi" w:cstheme="minorBidi"/>
          <w:lang w:eastAsia="en-US"/>
        </w:rPr>
        <w:t xml:space="preserve"> may be exposed to traumatising situations </w:t>
      </w:r>
      <w:r w:rsidR="00F93A08">
        <w:rPr>
          <w:rFonts w:asciiTheme="minorHAnsi" w:hAnsiTheme="minorHAnsi" w:cstheme="minorBidi"/>
          <w:lang w:eastAsia="en-US"/>
        </w:rPr>
        <w:t xml:space="preserve">occupationally or </w:t>
      </w:r>
      <w:r w:rsidR="00725654" w:rsidRPr="00725654">
        <w:rPr>
          <w:rFonts w:asciiTheme="minorHAnsi" w:hAnsiTheme="minorHAnsi" w:cstheme="minorBidi"/>
          <w:lang w:eastAsia="en-US"/>
        </w:rPr>
        <w:t>at work.</w:t>
      </w:r>
      <w:r w:rsidR="00F93A08">
        <w:rPr>
          <w:rFonts w:asciiTheme="minorHAnsi" w:hAnsiTheme="minorHAnsi" w:cstheme="minorBidi"/>
          <w:lang w:eastAsia="en-US"/>
        </w:rPr>
        <w:t xml:space="preserve"> There has been greater recognition of occupational trauma in recent years, most recently recognising the traumatic experiences ICU staff were exposed to during the COVID pandemic. Staff working in mental health settings may also experience vicarious or direct trauma related to their work.</w:t>
      </w:r>
    </w:p>
    <w:p w14:paraId="113F187F" w14:textId="77777777" w:rsidR="008C2E2B" w:rsidRDefault="00F93A08" w:rsidP="00326915">
      <w:pPr>
        <w:rPr>
          <w:rFonts w:asciiTheme="minorHAnsi" w:hAnsiTheme="minorHAnsi" w:cstheme="minorBidi"/>
          <w:lang w:eastAsia="en-US"/>
        </w:rPr>
      </w:pPr>
      <w:r>
        <w:rPr>
          <w:rFonts w:asciiTheme="minorHAnsi" w:hAnsiTheme="minorHAnsi" w:cstheme="minorBidi"/>
          <w:lang w:eastAsia="en-US"/>
        </w:rPr>
        <w:lastRenderedPageBreak/>
        <w:t>However, i</w:t>
      </w:r>
      <w:r w:rsidR="008C2E2B">
        <w:rPr>
          <w:rFonts w:asciiTheme="minorHAnsi" w:hAnsiTheme="minorHAnsi" w:cstheme="minorBidi"/>
          <w:lang w:eastAsia="en-US"/>
        </w:rPr>
        <w:t xml:space="preserve">t is </w:t>
      </w:r>
      <w:r>
        <w:rPr>
          <w:rFonts w:asciiTheme="minorHAnsi" w:hAnsiTheme="minorHAnsi" w:cstheme="minorBidi"/>
          <w:lang w:eastAsia="en-US"/>
        </w:rPr>
        <w:t>notable that</w:t>
      </w:r>
      <w:r w:rsidR="008C2E2B">
        <w:rPr>
          <w:rFonts w:asciiTheme="minorHAnsi" w:hAnsiTheme="minorHAnsi" w:cstheme="minorBidi"/>
          <w:lang w:eastAsia="en-US"/>
        </w:rPr>
        <w:t xml:space="preserve">, though many mental health workers may have their own experiences of personal or occupationally related trauma, there aren’t always safe spaces to </w:t>
      </w:r>
      <w:r w:rsidR="00E64150">
        <w:rPr>
          <w:rFonts w:asciiTheme="minorHAnsi" w:hAnsiTheme="minorHAnsi" w:cstheme="minorBidi"/>
          <w:lang w:eastAsia="en-US"/>
        </w:rPr>
        <w:t xml:space="preserve">speak or </w:t>
      </w:r>
      <w:r w:rsidR="008C2E2B">
        <w:rPr>
          <w:rFonts w:asciiTheme="minorHAnsi" w:hAnsiTheme="minorHAnsi" w:cstheme="minorBidi"/>
          <w:lang w:eastAsia="en-US"/>
        </w:rPr>
        <w:t xml:space="preserve">reflect </w:t>
      </w:r>
      <w:r w:rsidR="00E64150">
        <w:rPr>
          <w:rFonts w:asciiTheme="minorHAnsi" w:hAnsiTheme="minorHAnsi" w:cstheme="minorBidi"/>
          <w:lang w:eastAsia="en-US"/>
        </w:rPr>
        <w:t>up</w:t>
      </w:r>
      <w:r w:rsidR="008C2E2B">
        <w:rPr>
          <w:rFonts w:asciiTheme="minorHAnsi" w:hAnsiTheme="minorHAnsi" w:cstheme="minorBidi"/>
          <w:lang w:eastAsia="en-US"/>
        </w:rPr>
        <w:t>on this. Staff may be taught to be occupationally self</w:t>
      </w:r>
      <w:r>
        <w:rPr>
          <w:rFonts w:asciiTheme="minorHAnsi" w:hAnsiTheme="minorHAnsi" w:cstheme="minorBidi"/>
          <w:lang w:eastAsia="en-US"/>
        </w:rPr>
        <w:t>-</w:t>
      </w:r>
      <w:r w:rsidR="008C2E2B">
        <w:rPr>
          <w:rFonts w:asciiTheme="minorHAnsi" w:hAnsiTheme="minorHAnsi" w:cstheme="minorBidi"/>
          <w:lang w:eastAsia="en-US"/>
        </w:rPr>
        <w:t>reliant, or are worried about speaking about lived experiences</w:t>
      </w:r>
      <w:r>
        <w:rPr>
          <w:rFonts w:asciiTheme="minorHAnsi" w:hAnsiTheme="minorHAnsi" w:cstheme="minorBidi"/>
          <w:lang w:eastAsia="en-US"/>
        </w:rPr>
        <w:t>,</w:t>
      </w:r>
      <w:r w:rsidR="008C2E2B">
        <w:rPr>
          <w:rFonts w:asciiTheme="minorHAnsi" w:hAnsiTheme="minorHAnsi" w:cstheme="minorBidi"/>
          <w:lang w:eastAsia="en-US"/>
        </w:rPr>
        <w:t xml:space="preserve"> in case it negatively impacts on how they are perceived or their job security and prospects</w:t>
      </w:r>
      <w:r w:rsidR="00F7135F">
        <w:rPr>
          <w:rFonts w:asciiTheme="minorHAnsi" w:hAnsiTheme="minorHAnsi" w:cstheme="minorBidi"/>
          <w:lang w:eastAsia="en-US"/>
        </w:rPr>
        <w:t xml:space="preserve"> (for example, see </w:t>
      </w:r>
      <w:proofErr w:type="spellStart"/>
      <w:r w:rsidR="00F7135F">
        <w:rPr>
          <w:rFonts w:asciiTheme="minorHAnsi" w:hAnsiTheme="minorHAnsi" w:cstheme="minorBidi"/>
          <w:lang w:eastAsia="en-US"/>
        </w:rPr>
        <w:t>Devendorf</w:t>
      </w:r>
      <w:proofErr w:type="spellEnd"/>
      <w:r w:rsidR="00F7135F">
        <w:rPr>
          <w:rFonts w:asciiTheme="minorHAnsi" w:hAnsiTheme="minorHAnsi" w:cstheme="minorBidi"/>
          <w:lang w:eastAsia="en-US"/>
        </w:rPr>
        <w:t xml:space="preserve"> and Victor, 2022)</w:t>
      </w:r>
      <w:r w:rsidR="008C2E2B">
        <w:rPr>
          <w:rFonts w:asciiTheme="minorHAnsi" w:hAnsiTheme="minorHAnsi" w:cstheme="minorBidi"/>
          <w:lang w:eastAsia="en-US"/>
        </w:rPr>
        <w:t xml:space="preserve">. </w:t>
      </w:r>
    </w:p>
    <w:p w14:paraId="3C9B6EAB" w14:textId="77777777" w:rsidR="008C2E2B" w:rsidRDefault="008C2E2B" w:rsidP="00326915">
      <w:pPr>
        <w:rPr>
          <w:rFonts w:asciiTheme="minorHAnsi" w:hAnsiTheme="minorHAnsi" w:cstheme="minorBidi"/>
          <w:lang w:eastAsia="en-US"/>
        </w:rPr>
      </w:pPr>
    </w:p>
    <w:p w14:paraId="31F1683E" w14:textId="77777777" w:rsidR="00F93A08" w:rsidRDefault="00F93A08" w:rsidP="00611791">
      <w:pPr>
        <w:rPr>
          <w:rFonts w:asciiTheme="minorHAnsi" w:hAnsiTheme="minorHAnsi" w:cstheme="minorBidi"/>
          <w:lang w:eastAsia="en-US"/>
        </w:rPr>
      </w:pPr>
      <w:r>
        <w:rPr>
          <w:rFonts w:asciiTheme="minorHAnsi" w:hAnsiTheme="minorHAnsi" w:cstheme="minorBidi"/>
          <w:lang w:eastAsia="en-US"/>
        </w:rPr>
        <w:t>So, a</w:t>
      </w:r>
      <w:r w:rsidR="00611791">
        <w:rPr>
          <w:rFonts w:asciiTheme="minorHAnsi" w:hAnsiTheme="minorHAnsi" w:cstheme="minorBidi"/>
          <w:lang w:eastAsia="en-US"/>
        </w:rPr>
        <w:t xml:space="preserve">t what point in training and work life, do staff receive messages that they must be silent about their experiences? </w:t>
      </w:r>
    </w:p>
    <w:p w14:paraId="1538EF5D" w14:textId="77777777" w:rsidR="00F93A08" w:rsidRDefault="00611791" w:rsidP="00611791">
      <w:pPr>
        <w:rPr>
          <w:rFonts w:asciiTheme="minorHAnsi" w:hAnsiTheme="minorHAnsi" w:cstheme="minorBidi"/>
          <w:lang w:eastAsia="en-US"/>
        </w:rPr>
      </w:pPr>
      <w:r>
        <w:rPr>
          <w:rFonts w:asciiTheme="minorHAnsi" w:hAnsiTheme="minorHAnsi" w:cstheme="minorBidi"/>
          <w:lang w:eastAsia="en-US"/>
        </w:rPr>
        <w:t xml:space="preserve">What happens between the calling to a vocational career and becoming silent or silenced? </w:t>
      </w:r>
    </w:p>
    <w:p w14:paraId="44437849" w14:textId="77777777" w:rsidR="00F93A08" w:rsidRDefault="00F93A08" w:rsidP="00611791">
      <w:pPr>
        <w:rPr>
          <w:rFonts w:asciiTheme="minorHAnsi" w:hAnsiTheme="minorHAnsi" w:cstheme="minorBidi"/>
          <w:lang w:eastAsia="en-US"/>
        </w:rPr>
      </w:pPr>
      <w:r>
        <w:rPr>
          <w:rFonts w:asciiTheme="minorHAnsi" w:hAnsiTheme="minorHAnsi" w:cstheme="minorBidi"/>
          <w:lang w:eastAsia="en-US"/>
        </w:rPr>
        <w:t>These experiences seem to reflect that it is ‘not okay’ to have dual identities of both mental health professional and person with lived experiences.</w:t>
      </w:r>
    </w:p>
    <w:p w14:paraId="6B6A5684" w14:textId="77777777" w:rsidR="00357873" w:rsidRDefault="00357873" w:rsidP="00611791">
      <w:pPr>
        <w:rPr>
          <w:rFonts w:asciiTheme="minorHAnsi" w:hAnsiTheme="minorHAnsi" w:cstheme="minorBidi"/>
          <w:lang w:eastAsia="en-US"/>
        </w:rPr>
      </w:pPr>
    </w:p>
    <w:p w14:paraId="69860986" w14:textId="77777777" w:rsidR="00357873" w:rsidRDefault="00357873" w:rsidP="00611791">
      <w:pPr>
        <w:rPr>
          <w:rFonts w:asciiTheme="minorHAnsi" w:hAnsiTheme="minorHAnsi" w:cstheme="minorBidi"/>
          <w:lang w:eastAsia="en-US"/>
        </w:rPr>
      </w:pPr>
      <w:r>
        <w:rPr>
          <w:rFonts w:asciiTheme="minorHAnsi" w:hAnsiTheme="minorHAnsi" w:cstheme="minorBidi"/>
          <w:lang w:eastAsia="en-US"/>
        </w:rPr>
        <w:t xml:space="preserve">Forcing people into a </w:t>
      </w:r>
      <w:r w:rsidR="00611791">
        <w:rPr>
          <w:rFonts w:asciiTheme="minorHAnsi" w:hAnsiTheme="minorHAnsi" w:cstheme="minorBidi"/>
          <w:lang w:eastAsia="en-US"/>
        </w:rPr>
        <w:t>‘them and us’ binary leaves many staff at risk of burnout, or vulnerable to emotional risk</w:t>
      </w:r>
      <w:r w:rsidR="00F93A08">
        <w:rPr>
          <w:rFonts w:asciiTheme="minorHAnsi" w:hAnsiTheme="minorHAnsi" w:cstheme="minorBidi"/>
          <w:lang w:eastAsia="en-US"/>
        </w:rPr>
        <w:t>s</w:t>
      </w:r>
      <w:r w:rsidR="00611791">
        <w:rPr>
          <w:rFonts w:asciiTheme="minorHAnsi" w:hAnsiTheme="minorHAnsi" w:cstheme="minorBidi"/>
          <w:lang w:eastAsia="en-US"/>
        </w:rPr>
        <w:t xml:space="preserve"> in the work, if they cannot be </w:t>
      </w:r>
      <w:r>
        <w:rPr>
          <w:rFonts w:asciiTheme="minorHAnsi" w:hAnsiTheme="minorHAnsi" w:cstheme="minorBidi"/>
          <w:lang w:eastAsia="en-US"/>
        </w:rPr>
        <w:t xml:space="preserve">authentically </w:t>
      </w:r>
      <w:r w:rsidR="00611791">
        <w:rPr>
          <w:rFonts w:asciiTheme="minorHAnsi" w:hAnsiTheme="minorHAnsi" w:cstheme="minorBidi"/>
          <w:lang w:eastAsia="en-US"/>
        </w:rPr>
        <w:t>themselves.</w:t>
      </w:r>
      <w:r>
        <w:rPr>
          <w:rFonts w:asciiTheme="minorHAnsi" w:hAnsiTheme="minorHAnsi" w:cstheme="minorBidi"/>
          <w:lang w:eastAsia="en-US"/>
        </w:rPr>
        <w:t xml:space="preserve"> It leaves little or no space to talk about the emotional impact of work, and the personal resonances it may activate. This culture permeates widely, and of course, impacts on everyone – risking burnout though unreflective practice.</w:t>
      </w:r>
      <w:r w:rsidR="00611791" w:rsidRPr="00611791">
        <w:rPr>
          <w:rFonts w:asciiTheme="minorHAnsi" w:hAnsiTheme="minorHAnsi" w:cstheme="minorBidi"/>
          <w:lang w:eastAsia="en-US"/>
        </w:rPr>
        <w:t xml:space="preserve"> </w:t>
      </w:r>
    </w:p>
    <w:p w14:paraId="56285862" w14:textId="77777777" w:rsidR="00357873" w:rsidRDefault="00357873" w:rsidP="00611791">
      <w:pPr>
        <w:rPr>
          <w:rFonts w:asciiTheme="minorHAnsi" w:hAnsiTheme="minorHAnsi" w:cstheme="minorBidi"/>
          <w:lang w:eastAsia="en-US"/>
        </w:rPr>
      </w:pPr>
    </w:p>
    <w:p w14:paraId="64D3875C" w14:textId="77777777" w:rsidR="00611791" w:rsidRDefault="00357873" w:rsidP="00611791">
      <w:pPr>
        <w:rPr>
          <w:rFonts w:asciiTheme="minorHAnsi" w:hAnsiTheme="minorHAnsi" w:cstheme="minorBidi"/>
          <w:lang w:eastAsia="en-US"/>
        </w:rPr>
      </w:pPr>
      <w:r>
        <w:rPr>
          <w:rFonts w:asciiTheme="minorHAnsi" w:hAnsiTheme="minorHAnsi" w:cstheme="minorBidi"/>
          <w:lang w:eastAsia="en-US"/>
        </w:rPr>
        <w:t xml:space="preserve">It is important to </w:t>
      </w:r>
      <w:proofErr w:type="gramStart"/>
      <w:r>
        <w:rPr>
          <w:rFonts w:asciiTheme="minorHAnsi" w:hAnsiTheme="minorHAnsi" w:cstheme="minorBidi"/>
          <w:lang w:eastAsia="en-US"/>
        </w:rPr>
        <w:t>open up</w:t>
      </w:r>
      <w:proofErr w:type="gramEnd"/>
      <w:r>
        <w:rPr>
          <w:rFonts w:asciiTheme="minorHAnsi" w:hAnsiTheme="minorHAnsi" w:cstheme="minorBidi"/>
          <w:lang w:eastAsia="en-US"/>
        </w:rPr>
        <w:t xml:space="preserve"> safe discourse around these u</w:t>
      </w:r>
      <w:r w:rsidR="00611791">
        <w:rPr>
          <w:rFonts w:asciiTheme="minorHAnsi" w:hAnsiTheme="minorHAnsi" w:cstheme="minorBidi"/>
          <w:lang w:eastAsia="en-US"/>
        </w:rPr>
        <w:t xml:space="preserve">nmapped zones of experience – </w:t>
      </w:r>
      <w:r>
        <w:rPr>
          <w:rFonts w:asciiTheme="minorHAnsi" w:hAnsiTheme="minorHAnsi" w:cstheme="minorBidi"/>
          <w:lang w:eastAsia="en-US"/>
        </w:rPr>
        <w:t xml:space="preserve">it is likely that </w:t>
      </w:r>
      <w:r w:rsidR="00611791">
        <w:rPr>
          <w:rFonts w:asciiTheme="minorHAnsi" w:hAnsiTheme="minorHAnsi" w:cstheme="minorBidi"/>
          <w:lang w:eastAsia="en-US"/>
        </w:rPr>
        <w:t xml:space="preserve">people are developing </w:t>
      </w:r>
      <w:r>
        <w:rPr>
          <w:rFonts w:asciiTheme="minorHAnsi" w:hAnsiTheme="minorHAnsi" w:cstheme="minorBidi"/>
          <w:lang w:eastAsia="en-US"/>
        </w:rPr>
        <w:t xml:space="preserve">thinking about these issues </w:t>
      </w:r>
      <w:r w:rsidR="00611791">
        <w:rPr>
          <w:rFonts w:asciiTheme="minorHAnsi" w:hAnsiTheme="minorHAnsi" w:cstheme="minorBidi"/>
          <w:lang w:eastAsia="en-US"/>
        </w:rPr>
        <w:t>as they go</w:t>
      </w:r>
      <w:r>
        <w:rPr>
          <w:rFonts w:asciiTheme="minorHAnsi" w:hAnsiTheme="minorHAnsi" w:cstheme="minorBidi"/>
          <w:lang w:eastAsia="en-US"/>
        </w:rPr>
        <w:t>. We</w:t>
      </w:r>
      <w:r w:rsidR="00611791">
        <w:rPr>
          <w:rFonts w:asciiTheme="minorHAnsi" w:hAnsiTheme="minorHAnsi" w:cstheme="minorBidi"/>
          <w:lang w:eastAsia="en-US"/>
        </w:rPr>
        <w:t xml:space="preserve"> need more research about this – we need to </w:t>
      </w:r>
      <w:r>
        <w:rPr>
          <w:rFonts w:asciiTheme="minorHAnsi" w:hAnsiTheme="minorHAnsi" w:cstheme="minorBidi"/>
          <w:lang w:eastAsia="en-US"/>
        </w:rPr>
        <w:t xml:space="preserve">face </w:t>
      </w:r>
      <w:r w:rsidR="00611791">
        <w:rPr>
          <w:rFonts w:asciiTheme="minorHAnsi" w:hAnsiTheme="minorHAnsi" w:cstheme="minorBidi"/>
          <w:lang w:eastAsia="en-US"/>
        </w:rPr>
        <w:t>into th</w:t>
      </w:r>
      <w:r>
        <w:rPr>
          <w:rFonts w:asciiTheme="minorHAnsi" w:hAnsiTheme="minorHAnsi" w:cstheme="minorBidi"/>
          <w:lang w:eastAsia="en-US"/>
        </w:rPr>
        <w:t xml:space="preserve">ese zones, even though they are potentially uncomfortable, they can lead us into </w:t>
      </w:r>
      <w:r w:rsidR="00611791">
        <w:rPr>
          <w:rFonts w:asciiTheme="minorHAnsi" w:hAnsiTheme="minorHAnsi" w:cstheme="minorBidi"/>
          <w:lang w:eastAsia="en-US"/>
        </w:rPr>
        <w:t>creative</w:t>
      </w:r>
      <w:r>
        <w:rPr>
          <w:rFonts w:asciiTheme="minorHAnsi" w:hAnsiTheme="minorHAnsi" w:cstheme="minorBidi"/>
          <w:lang w:eastAsia="en-US"/>
        </w:rPr>
        <w:t xml:space="preserve"> and inspiring spaces, where we can potentially connect more deeply with each other. </w:t>
      </w:r>
    </w:p>
    <w:p w14:paraId="21FCB382" w14:textId="77777777" w:rsidR="00357873" w:rsidRDefault="00357873" w:rsidP="00611791">
      <w:pPr>
        <w:rPr>
          <w:rFonts w:asciiTheme="minorHAnsi" w:hAnsiTheme="minorHAnsi" w:cstheme="minorBidi"/>
          <w:lang w:eastAsia="en-US"/>
        </w:rPr>
      </w:pPr>
    </w:p>
    <w:p w14:paraId="767F48F5" w14:textId="77777777" w:rsidR="00611791" w:rsidRDefault="00357873" w:rsidP="00611791">
      <w:pPr>
        <w:rPr>
          <w:rFonts w:asciiTheme="minorHAnsi" w:hAnsiTheme="minorHAnsi" w:cstheme="minorBidi"/>
          <w:lang w:eastAsia="en-US"/>
        </w:rPr>
      </w:pPr>
      <w:r>
        <w:rPr>
          <w:rFonts w:asciiTheme="minorHAnsi" w:hAnsiTheme="minorHAnsi" w:cstheme="minorBidi"/>
          <w:lang w:eastAsia="en-US"/>
        </w:rPr>
        <w:t>Colleagues with lived experience of trauma may also have p</w:t>
      </w:r>
      <w:r w:rsidR="00611791">
        <w:rPr>
          <w:rFonts w:asciiTheme="minorHAnsi" w:hAnsiTheme="minorHAnsi" w:cstheme="minorBidi"/>
          <w:lang w:eastAsia="en-US"/>
        </w:rPr>
        <w:t>rotected characteristics</w:t>
      </w:r>
      <w:r>
        <w:rPr>
          <w:rFonts w:asciiTheme="minorHAnsi" w:hAnsiTheme="minorHAnsi" w:cstheme="minorBidi"/>
          <w:lang w:eastAsia="en-US"/>
        </w:rPr>
        <w:t xml:space="preserve"> under the provisions of The Equality Act (2010), which means that they have rights to reasonable adjustments at work. These adjustments help people to stay in employment</w:t>
      </w:r>
      <w:r w:rsidR="005D0806">
        <w:rPr>
          <w:rFonts w:asciiTheme="minorHAnsi" w:hAnsiTheme="minorHAnsi" w:cstheme="minorBidi"/>
          <w:lang w:eastAsia="en-US"/>
        </w:rPr>
        <w:t xml:space="preserve">, contributing to the service, </w:t>
      </w:r>
      <w:proofErr w:type="gramStart"/>
      <w:r w:rsidR="005D0806">
        <w:rPr>
          <w:rFonts w:asciiTheme="minorHAnsi" w:hAnsiTheme="minorHAnsi" w:cstheme="minorBidi"/>
          <w:lang w:eastAsia="en-US"/>
        </w:rPr>
        <w:t>as long as</w:t>
      </w:r>
      <w:proofErr w:type="gramEnd"/>
      <w:r w:rsidR="005D0806">
        <w:rPr>
          <w:rFonts w:asciiTheme="minorHAnsi" w:hAnsiTheme="minorHAnsi" w:cstheme="minorBidi"/>
          <w:lang w:eastAsia="en-US"/>
        </w:rPr>
        <w:t xml:space="preserve"> there is understanding about the potential need for flexibility and practical support.</w:t>
      </w:r>
    </w:p>
    <w:p w14:paraId="0C1ECAD4" w14:textId="77777777" w:rsidR="00F7135F" w:rsidRDefault="00F7135F" w:rsidP="00611791">
      <w:pPr>
        <w:rPr>
          <w:rFonts w:asciiTheme="minorHAnsi" w:hAnsiTheme="minorHAnsi" w:cstheme="minorBidi"/>
          <w:lang w:eastAsia="en-US"/>
        </w:rPr>
      </w:pPr>
    </w:p>
    <w:p w14:paraId="1457E92E" w14:textId="77777777" w:rsidR="001325B3" w:rsidRDefault="00D81481" w:rsidP="001325B3">
      <w:pPr>
        <w:rPr>
          <w:rFonts w:asciiTheme="minorHAnsi" w:hAnsiTheme="minorHAnsi" w:cstheme="minorBidi"/>
          <w:bCs/>
          <w:lang w:eastAsia="en-US"/>
        </w:rPr>
      </w:pPr>
      <w:r>
        <w:rPr>
          <w:rFonts w:asciiTheme="minorHAnsi" w:hAnsiTheme="minorHAnsi" w:cstheme="minorBidi"/>
          <w:bCs/>
          <w:lang w:eastAsia="en-US"/>
        </w:rPr>
        <w:t>You are i</w:t>
      </w:r>
      <w:r w:rsidR="001325B3" w:rsidRPr="005B08DC">
        <w:rPr>
          <w:rFonts w:asciiTheme="minorHAnsi" w:hAnsiTheme="minorHAnsi" w:cstheme="minorBidi"/>
          <w:bCs/>
          <w:lang w:eastAsia="en-US"/>
        </w:rPr>
        <w:t>nvite</w:t>
      </w:r>
      <w:r>
        <w:rPr>
          <w:rFonts w:asciiTheme="minorHAnsi" w:hAnsiTheme="minorHAnsi" w:cstheme="minorBidi"/>
          <w:bCs/>
          <w:lang w:eastAsia="en-US"/>
        </w:rPr>
        <w:t>d</w:t>
      </w:r>
      <w:r w:rsidR="001325B3" w:rsidRPr="005B08DC">
        <w:rPr>
          <w:rFonts w:asciiTheme="minorHAnsi" w:hAnsiTheme="minorHAnsi" w:cstheme="minorBidi"/>
          <w:bCs/>
          <w:lang w:eastAsia="en-US"/>
        </w:rPr>
        <w:t xml:space="preserve"> to consider the following questions within you</w:t>
      </w:r>
      <w:r>
        <w:rPr>
          <w:rFonts w:asciiTheme="minorHAnsi" w:hAnsiTheme="minorHAnsi" w:cstheme="minorBidi"/>
          <w:bCs/>
          <w:lang w:eastAsia="en-US"/>
        </w:rPr>
        <w:t>r</w:t>
      </w:r>
      <w:r w:rsidR="001325B3" w:rsidRPr="005B08DC">
        <w:rPr>
          <w:rFonts w:asciiTheme="minorHAnsi" w:hAnsiTheme="minorHAnsi" w:cstheme="minorBidi"/>
          <w:bCs/>
          <w:lang w:eastAsia="en-US"/>
        </w:rPr>
        <w:t xml:space="preserve"> service:</w:t>
      </w:r>
    </w:p>
    <w:p w14:paraId="0B994C1A" w14:textId="77777777" w:rsidR="001325B3" w:rsidRPr="005B08DC" w:rsidRDefault="001325B3" w:rsidP="001325B3">
      <w:pPr>
        <w:rPr>
          <w:rFonts w:asciiTheme="minorHAnsi" w:hAnsiTheme="minorHAnsi" w:cstheme="minorBidi"/>
          <w:bCs/>
          <w:lang w:eastAsia="en-US"/>
        </w:rPr>
      </w:pPr>
    </w:p>
    <w:p w14:paraId="13093260" w14:textId="77777777" w:rsidR="00725654" w:rsidRDefault="005D0806" w:rsidP="00725654">
      <w:pPr>
        <w:pStyle w:val="ListParagraph"/>
        <w:numPr>
          <w:ilvl w:val="0"/>
          <w:numId w:val="4"/>
        </w:numPr>
        <w:rPr>
          <w:rFonts w:asciiTheme="minorHAnsi" w:hAnsiTheme="minorHAnsi" w:cstheme="minorBidi"/>
          <w:lang w:eastAsia="en-US"/>
        </w:rPr>
      </w:pPr>
      <w:r>
        <w:rPr>
          <w:rFonts w:asciiTheme="minorHAnsi" w:hAnsiTheme="minorHAnsi" w:cstheme="minorBidi"/>
          <w:lang w:eastAsia="en-US"/>
        </w:rPr>
        <w:t>How d</w:t>
      </w:r>
      <w:r w:rsidR="00725654">
        <w:rPr>
          <w:rFonts w:asciiTheme="minorHAnsi" w:hAnsiTheme="minorHAnsi" w:cstheme="minorBidi"/>
          <w:lang w:eastAsia="en-US"/>
        </w:rPr>
        <w:t xml:space="preserve">oes the organisation recognise that there will be many staff who have been impacted by trauma in their personal lives or </w:t>
      </w:r>
      <w:proofErr w:type="gramStart"/>
      <w:r w:rsidR="00725654">
        <w:rPr>
          <w:rFonts w:asciiTheme="minorHAnsi" w:hAnsiTheme="minorHAnsi" w:cstheme="minorBidi"/>
          <w:lang w:eastAsia="en-US"/>
        </w:rPr>
        <w:t>during the course of</w:t>
      </w:r>
      <w:proofErr w:type="gramEnd"/>
      <w:r w:rsidR="00725654">
        <w:rPr>
          <w:rFonts w:asciiTheme="minorHAnsi" w:hAnsiTheme="minorHAnsi" w:cstheme="minorBidi"/>
          <w:lang w:eastAsia="en-US"/>
        </w:rPr>
        <w:t xml:space="preserve"> their professional work?</w:t>
      </w:r>
    </w:p>
    <w:p w14:paraId="62DE57CD" w14:textId="77777777" w:rsidR="001325B3" w:rsidRPr="00725654" w:rsidRDefault="001325B3" w:rsidP="00725654">
      <w:pPr>
        <w:pStyle w:val="ListParagraph"/>
        <w:numPr>
          <w:ilvl w:val="0"/>
          <w:numId w:val="4"/>
        </w:numPr>
        <w:rPr>
          <w:rFonts w:asciiTheme="minorHAnsi" w:hAnsiTheme="minorHAnsi" w:cstheme="minorBidi"/>
          <w:lang w:eastAsia="en-US"/>
        </w:rPr>
      </w:pPr>
      <w:r w:rsidRPr="005B08DC">
        <w:rPr>
          <w:rFonts w:asciiTheme="minorHAnsi" w:hAnsiTheme="minorHAnsi" w:cstheme="minorBidi"/>
          <w:lang w:eastAsia="en-US"/>
        </w:rPr>
        <w:t xml:space="preserve">How do </w:t>
      </w:r>
      <w:r w:rsidR="00E64150">
        <w:rPr>
          <w:rFonts w:asciiTheme="minorHAnsi" w:hAnsiTheme="minorHAnsi" w:cstheme="minorBidi"/>
          <w:lang w:eastAsia="en-US"/>
        </w:rPr>
        <w:t>T</w:t>
      </w:r>
      <w:r w:rsidRPr="005B08DC">
        <w:rPr>
          <w:rFonts w:asciiTheme="minorHAnsi" w:hAnsiTheme="minorHAnsi" w:cstheme="minorBidi"/>
          <w:lang w:eastAsia="en-US"/>
        </w:rPr>
        <w:t xml:space="preserve">rauma </w:t>
      </w:r>
      <w:r w:rsidR="00E64150">
        <w:rPr>
          <w:rFonts w:asciiTheme="minorHAnsi" w:hAnsiTheme="minorHAnsi" w:cstheme="minorBidi"/>
          <w:lang w:eastAsia="en-US"/>
        </w:rPr>
        <w:t>I</w:t>
      </w:r>
      <w:r w:rsidRPr="005B08DC">
        <w:rPr>
          <w:rFonts w:asciiTheme="minorHAnsi" w:hAnsiTheme="minorHAnsi" w:cstheme="minorBidi"/>
          <w:lang w:eastAsia="en-US"/>
        </w:rPr>
        <w:t xml:space="preserve">nformed values translate into the way </w:t>
      </w:r>
      <w:r w:rsidR="00725654">
        <w:rPr>
          <w:rFonts w:asciiTheme="minorHAnsi" w:hAnsiTheme="minorHAnsi" w:cstheme="minorBidi"/>
          <w:lang w:eastAsia="en-US"/>
        </w:rPr>
        <w:t xml:space="preserve">space </w:t>
      </w:r>
      <w:r w:rsidR="005D0806">
        <w:rPr>
          <w:rFonts w:asciiTheme="minorHAnsi" w:hAnsiTheme="minorHAnsi" w:cstheme="minorBidi"/>
          <w:lang w:eastAsia="en-US"/>
        </w:rPr>
        <w:t xml:space="preserve">is created </w:t>
      </w:r>
      <w:r w:rsidR="00725654">
        <w:rPr>
          <w:rFonts w:asciiTheme="minorHAnsi" w:hAnsiTheme="minorHAnsi" w:cstheme="minorBidi"/>
          <w:lang w:eastAsia="en-US"/>
        </w:rPr>
        <w:t>for staff working in mental health</w:t>
      </w:r>
      <w:r w:rsidRPr="005B08DC">
        <w:rPr>
          <w:rFonts w:asciiTheme="minorHAnsi" w:hAnsiTheme="minorHAnsi" w:cstheme="minorBidi"/>
          <w:lang w:eastAsia="en-US"/>
        </w:rPr>
        <w:t xml:space="preserve">? </w:t>
      </w:r>
    </w:p>
    <w:p w14:paraId="06DB45E4" w14:textId="77777777" w:rsidR="001325B3" w:rsidRPr="005B08DC" w:rsidRDefault="00725654" w:rsidP="001325B3">
      <w:pPr>
        <w:pStyle w:val="ListParagraph"/>
        <w:numPr>
          <w:ilvl w:val="0"/>
          <w:numId w:val="4"/>
        </w:numPr>
        <w:rPr>
          <w:rFonts w:asciiTheme="minorHAnsi" w:hAnsiTheme="minorHAnsi" w:cstheme="minorBidi"/>
          <w:lang w:eastAsia="en-US"/>
        </w:rPr>
      </w:pPr>
      <w:r>
        <w:rPr>
          <w:rFonts w:asciiTheme="minorHAnsi" w:hAnsiTheme="minorHAnsi" w:cstheme="minorBidi"/>
          <w:lang w:eastAsia="en-US"/>
        </w:rPr>
        <w:t xml:space="preserve">Does the organisation </w:t>
      </w:r>
      <w:r w:rsidR="001325B3">
        <w:rPr>
          <w:rFonts w:asciiTheme="minorHAnsi" w:hAnsiTheme="minorHAnsi" w:cstheme="minorBidi"/>
          <w:lang w:eastAsia="en-US"/>
        </w:rPr>
        <w:t>help s</w:t>
      </w:r>
      <w:r>
        <w:rPr>
          <w:rFonts w:asciiTheme="minorHAnsi" w:hAnsiTheme="minorHAnsi" w:cstheme="minorBidi"/>
          <w:lang w:eastAsia="en-US"/>
        </w:rPr>
        <w:t>taff</w:t>
      </w:r>
      <w:r w:rsidR="001325B3">
        <w:rPr>
          <w:rFonts w:asciiTheme="minorHAnsi" w:hAnsiTheme="minorHAnsi" w:cstheme="minorBidi"/>
          <w:lang w:eastAsia="en-US"/>
        </w:rPr>
        <w:t xml:space="preserve"> feel psychologically and physically safe </w:t>
      </w:r>
      <w:r>
        <w:rPr>
          <w:rFonts w:asciiTheme="minorHAnsi" w:hAnsiTheme="minorHAnsi" w:cstheme="minorBidi"/>
          <w:lang w:eastAsia="en-US"/>
        </w:rPr>
        <w:t xml:space="preserve">to access support as needed, </w:t>
      </w:r>
      <w:r w:rsidR="005D0806">
        <w:rPr>
          <w:rFonts w:asciiTheme="minorHAnsi" w:hAnsiTheme="minorHAnsi" w:cstheme="minorBidi"/>
          <w:lang w:eastAsia="en-US"/>
        </w:rPr>
        <w:t xml:space="preserve">and </w:t>
      </w:r>
      <w:r>
        <w:rPr>
          <w:rFonts w:asciiTheme="minorHAnsi" w:hAnsiTheme="minorHAnsi" w:cstheme="minorBidi"/>
          <w:lang w:eastAsia="en-US"/>
        </w:rPr>
        <w:t>value the contribution of staff with lived experience</w:t>
      </w:r>
      <w:r w:rsidR="005D0806">
        <w:rPr>
          <w:rFonts w:asciiTheme="minorHAnsi" w:hAnsiTheme="minorHAnsi" w:cstheme="minorBidi"/>
          <w:lang w:eastAsia="en-US"/>
        </w:rPr>
        <w:t>?</w:t>
      </w:r>
    </w:p>
    <w:p w14:paraId="2514FD51" w14:textId="77777777" w:rsidR="001325B3" w:rsidRDefault="001325B3" w:rsidP="001325B3">
      <w:pPr>
        <w:rPr>
          <w:rFonts w:asciiTheme="minorHAnsi" w:hAnsiTheme="minorHAnsi" w:cstheme="minorBidi"/>
          <w:lang w:eastAsia="en-US"/>
        </w:rPr>
      </w:pPr>
    </w:p>
    <w:p w14:paraId="3146DCD3" w14:textId="77777777" w:rsidR="001325B3" w:rsidRDefault="001325B3" w:rsidP="001325B3">
      <w:pPr>
        <w:rPr>
          <w:rFonts w:asciiTheme="minorHAnsi" w:hAnsiTheme="minorHAnsi" w:cstheme="minorBidi"/>
          <w:lang w:eastAsia="en-US"/>
        </w:rPr>
      </w:pPr>
      <w:r>
        <w:rPr>
          <w:rFonts w:asciiTheme="minorHAnsi" w:hAnsiTheme="minorHAnsi" w:cstheme="minorBidi"/>
          <w:lang w:eastAsia="en-US"/>
        </w:rPr>
        <w:t xml:space="preserve">We hope that reflecting on some of these questions may </w:t>
      </w:r>
      <w:r w:rsidR="00725654">
        <w:rPr>
          <w:rFonts w:asciiTheme="minorHAnsi" w:hAnsiTheme="minorHAnsi" w:cstheme="minorBidi"/>
          <w:lang w:eastAsia="en-US"/>
        </w:rPr>
        <w:t xml:space="preserve">lead to inclusive spaces for staff to be authentically themselves at work </w:t>
      </w:r>
      <w:proofErr w:type="gramStart"/>
      <w:r w:rsidR="00725654">
        <w:rPr>
          <w:rFonts w:asciiTheme="minorHAnsi" w:hAnsiTheme="minorHAnsi" w:cstheme="minorBidi"/>
          <w:lang w:eastAsia="en-US"/>
        </w:rPr>
        <w:t>and also</w:t>
      </w:r>
      <w:proofErr w:type="gramEnd"/>
      <w:r w:rsidR="00725654">
        <w:rPr>
          <w:rFonts w:asciiTheme="minorHAnsi" w:hAnsiTheme="minorHAnsi" w:cstheme="minorBidi"/>
          <w:lang w:eastAsia="en-US"/>
        </w:rPr>
        <w:t xml:space="preserve"> to access sources of support without fear, when and if needed; to be able to expect meaningful support and reasonable adjustments when needed; for there to be a culture of staff peer support for those with lived experience.</w:t>
      </w:r>
    </w:p>
    <w:p w14:paraId="069260AD" w14:textId="77777777" w:rsidR="00611791" w:rsidRDefault="00611791" w:rsidP="001325B3">
      <w:pPr>
        <w:rPr>
          <w:rFonts w:asciiTheme="minorHAnsi" w:hAnsiTheme="minorHAnsi" w:cstheme="minorBidi"/>
          <w:lang w:eastAsia="en-US"/>
        </w:rPr>
      </w:pPr>
    </w:p>
    <w:p w14:paraId="38936E0B" w14:textId="77777777" w:rsidR="007B75A6" w:rsidRPr="00D81481" w:rsidRDefault="006E6103" w:rsidP="00D81481">
      <w:pPr>
        <w:pStyle w:val="ListParagraph"/>
        <w:numPr>
          <w:ilvl w:val="0"/>
          <w:numId w:val="6"/>
        </w:numPr>
        <w:rPr>
          <w:rFonts w:asciiTheme="minorHAnsi" w:hAnsiTheme="minorHAnsi" w:cstheme="minorBidi"/>
          <w:b/>
          <w:lang w:eastAsia="en-US"/>
        </w:rPr>
      </w:pPr>
      <w:r>
        <w:rPr>
          <w:rFonts w:asciiTheme="minorHAnsi" w:hAnsiTheme="minorHAnsi" w:cstheme="minorBidi"/>
          <w:b/>
          <w:lang w:eastAsia="en-US"/>
        </w:rPr>
        <w:t xml:space="preserve">Why should you </w:t>
      </w:r>
      <w:r w:rsidR="00D81481" w:rsidRPr="00D81481">
        <w:rPr>
          <w:rFonts w:asciiTheme="minorHAnsi" w:hAnsiTheme="minorHAnsi" w:cstheme="minorBidi"/>
          <w:b/>
          <w:lang w:eastAsia="en-US"/>
        </w:rPr>
        <w:t xml:space="preserve">consider </w:t>
      </w:r>
      <w:r w:rsidR="00344D18">
        <w:rPr>
          <w:rFonts w:asciiTheme="minorHAnsi" w:hAnsiTheme="minorHAnsi" w:cstheme="minorBidi"/>
          <w:b/>
          <w:lang w:eastAsia="en-US"/>
        </w:rPr>
        <w:t>the lived experience of staff</w:t>
      </w:r>
      <w:r>
        <w:rPr>
          <w:rFonts w:asciiTheme="minorHAnsi" w:hAnsiTheme="minorHAnsi" w:cstheme="minorBidi"/>
          <w:b/>
          <w:lang w:eastAsia="en-US"/>
        </w:rPr>
        <w:t>?</w:t>
      </w:r>
    </w:p>
    <w:p w14:paraId="0AF16162" w14:textId="77777777" w:rsidR="00133C7E" w:rsidRDefault="00133C7E" w:rsidP="00326915">
      <w:pPr>
        <w:rPr>
          <w:rFonts w:asciiTheme="minorHAnsi" w:hAnsiTheme="minorHAnsi" w:cstheme="minorBidi"/>
          <w:lang w:eastAsia="en-US"/>
        </w:rPr>
      </w:pPr>
    </w:p>
    <w:p w14:paraId="6931A7B8" w14:textId="77777777" w:rsidR="00210274" w:rsidRDefault="00133C7E" w:rsidP="00326915">
      <w:pPr>
        <w:rPr>
          <w:rFonts w:asciiTheme="minorHAnsi" w:hAnsiTheme="minorHAnsi" w:cstheme="minorBidi"/>
          <w:lang w:eastAsia="en-US"/>
        </w:rPr>
      </w:pPr>
      <w:r>
        <w:rPr>
          <w:rFonts w:asciiTheme="minorHAnsi" w:hAnsiTheme="minorHAnsi" w:cstheme="minorBidi"/>
          <w:lang w:eastAsia="en-US"/>
        </w:rPr>
        <w:t xml:space="preserve">It is often surprising that staff working within mental health services do not have their job plans and work roles routinely risk assessed. It is a duty of employers under </w:t>
      </w:r>
      <w:r w:rsidR="008C55A3">
        <w:rPr>
          <w:rFonts w:asciiTheme="minorHAnsi" w:hAnsiTheme="minorHAnsi" w:cstheme="minorBidi"/>
          <w:lang w:eastAsia="en-US"/>
        </w:rPr>
        <w:t xml:space="preserve">Health and </w:t>
      </w:r>
      <w:r>
        <w:rPr>
          <w:rFonts w:asciiTheme="minorHAnsi" w:hAnsiTheme="minorHAnsi" w:cstheme="minorBidi"/>
          <w:lang w:eastAsia="en-US"/>
        </w:rPr>
        <w:t>S</w:t>
      </w:r>
      <w:r w:rsidR="008C55A3">
        <w:rPr>
          <w:rFonts w:asciiTheme="minorHAnsi" w:hAnsiTheme="minorHAnsi" w:cstheme="minorBidi"/>
          <w:lang w:eastAsia="en-US"/>
        </w:rPr>
        <w:t xml:space="preserve">afety duties to </w:t>
      </w:r>
      <w:r>
        <w:rPr>
          <w:rFonts w:asciiTheme="minorHAnsi" w:hAnsiTheme="minorHAnsi" w:cstheme="minorBidi"/>
          <w:lang w:eastAsia="en-US"/>
        </w:rPr>
        <w:t xml:space="preserve">ensure </w:t>
      </w:r>
      <w:r>
        <w:rPr>
          <w:rFonts w:asciiTheme="minorHAnsi" w:hAnsiTheme="minorHAnsi" w:cstheme="minorBidi"/>
          <w:lang w:eastAsia="en-US"/>
        </w:rPr>
        <w:lastRenderedPageBreak/>
        <w:t xml:space="preserve">that people are safe at work, and this includes safe physical working conditions </w:t>
      </w:r>
      <w:proofErr w:type="gramStart"/>
      <w:r>
        <w:rPr>
          <w:rFonts w:asciiTheme="minorHAnsi" w:hAnsiTheme="minorHAnsi" w:cstheme="minorBidi"/>
          <w:lang w:eastAsia="en-US"/>
        </w:rPr>
        <w:t>and also</w:t>
      </w:r>
      <w:proofErr w:type="gramEnd"/>
      <w:r>
        <w:rPr>
          <w:rFonts w:asciiTheme="minorHAnsi" w:hAnsiTheme="minorHAnsi" w:cstheme="minorBidi"/>
          <w:lang w:eastAsia="en-US"/>
        </w:rPr>
        <w:t xml:space="preserve"> safety from harmful levels of stress.  It is important that the risks of occupational trauma are considered </w:t>
      </w:r>
      <w:proofErr w:type="gramStart"/>
      <w:r>
        <w:rPr>
          <w:rFonts w:asciiTheme="minorHAnsi" w:hAnsiTheme="minorHAnsi" w:cstheme="minorBidi"/>
          <w:lang w:eastAsia="en-US"/>
        </w:rPr>
        <w:t>and also</w:t>
      </w:r>
      <w:proofErr w:type="gramEnd"/>
      <w:r>
        <w:rPr>
          <w:rFonts w:asciiTheme="minorHAnsi" w:hAnsiTheme="minorHAnsi" w:cstheme="minorBidi"/>
          <w:lang w:eastAsia="en-US"/>
        </w:rPr>
        <w:t xml:space="preserve"> provisions made for people with lived experience who may have ongoing periods of vulnerability or need reasonable adjustments and support.</w:t>
      </w:r>
    </w:p>
    <w:p w14:paraId="30FC23BF" w14:textId="77777777" w:rsidR="00210274" w:rsidRPr="00210274" w:rsidRDefault="00210274" w:rsidP="00210274">
      <w:pPr>
        <w:rPr>
          <w:rFonts w:asciiTheme="minorHAnsi" w:hAnsiTheme="minorHAnsi" w:cstheme="minorBidi"/>
          <w:lang w:eastAsia="en-US"/>
        </w:rPr>
      </w:pPr>
    </w:p>
    <w:p w14:paraId="53F4316C" w14:textId="77777777" w:rsidR="00606023" w:rsidRDefault="00133C7E" w:rsidP="00326915">
      <w:pPr>
        <w:rPr>
          <w:rFonts w:asciiTheme="minorHAnsi" w:hAnsiTheme="minorHAnsi" w:cstheme="minorBidi"/>
          <w:lang w:eastAsia="en-US"/>
        </w:rPr>
      </w:pPr>
      <w:r>
        <w:rPr>
          <w:rFonts w:asciiTheme="minorHAnsi" w:hAnsiTheme="minorHAnsi" w:cstheme="minorBidi"/>
          <w:lang w:eastAsia="en-US"/>
        </w:rPr>
        <w:t xml:space="preserve">The </w:t>
      </w:r>
      <w:proofErr w:type="gramStart"/>
      <w:r w:rsidR="00344D18">
        <w:rPr>
          <w:rFonts w:asciiTheme="minorHAnsi" w:hAnsiTheme="minorHAnsi" w:cstheme="minorBidi"/>
          <w:lang w:eastAsia="en-US"/>
        </w:rPr>
        <w:t>L</w:t>
      </w:r>
      <w:r>
        <w:rPr>
          <w:rFonts w:asciiTheme="minorHAnsi" w:hAnsiTheme="minorHAnsi" w:cstheme="minorBidi"/>
          <w:lang w:eastAsia="en-US"/>
        </w:rPr>
        <w:t xml:space="preserve">ong </w:t>
      </w:r>
      <w:r w:rsidR="00344D18">
        <w:rPr>
          <w:rFonts w:asciiTheme="minorHAnsi" w:hAnsiTheme="minorHAnsi" w:cstheme="minorBidi"/>
          <w:lang w:eastAsia="en-US"/>
        </w:rPr>
        <w:t>T</w:t>
      </w:r>
      <w:r>
        <w:rPr>
          <w:rFonts w:asciiTheme="minorHAnsi" w:hAnsiTheme="minorHAnsi" w:cstheme="minorBidi"/>
          <w:lang w:eastAsia="en-US"/>
        </w:rPr>
        <w:t>erm</w:t>
      </w:r>
      <w:proofErr w:type="gramEnd"/>
      <w:r w:rsidR="00344D18">
        <w:rPr>
          <w:rFonts w:asciiTheme="minorHAnsi" w:hAnsiTheme="minorHAnsi" w:cstheme="minorBidi"/>
          <w:lang w:eastAsia="en-US"/>
        </w:rPr>
        <w:t xml:space="preserve"> Plan</w:t>
      </w:r>
      <w:r>
        <w:rPr>
          <w:rFonts w:asciiTheme="minorHAnsi" w:hAnsiTheme="minorHAnsi" w:cstheme="minorBidi"/>
          <w:lang w:eastAsia="en-US"/>
        </w:rPr>
        <w:t xml:space="preserve"> for mental health also centralises the need for trauma informed care, and this must recognise the needs of the workforce – put simply, ‘look after them, so they can look after you’.</w:t>
      </w:r>
    </w:p>
    <w:p w14:paraId="5A18F0AC" w14:textId="77777777" w:rsidR="00133C7E" w:rsidRDefault="00133C7E" w:rsidP="00326915">
      <w:pPr>
        <w:rPr>
          <w:rFonts w:asciiTheme="minorHAnsi" w:hAnsiTheme="minorHAnsi" w:cstheme="minorBidi"/>
          <w:lang w:eastAsia="en-US"/>
        </w:rPr>
      </w:pPr>
    </w:p>
    <w:p w14:paraId="09D5DAAB" w14:textId="77777777" w:rsidR="00E64150" w:rsidRDefault="00133C7E" w:rsidP="003031A4">
      <w:pPr>
        <w:rPr>
          <w:rFonts w:asciiTheme="minorHAnsi" w:hAnsiTheme="minorHAnsi" w:cstheme="minorBidi"/>
          <w:lang w:eastAsia="en-US"/>
        </w:rPr>
      </w:pPr>
      <w:r>
        <w:rPr>
          <w:rFonts w:asciiTheme="minorHAnsi" w:hAnsiTheme="minorHAnsi" w:cstheme="minorBidi"/>
          <w:lang w:eastAsia="en-US"/>
        </w:rPr>
        <w:t xml:space="preserve">The NHS </w:t>
      </w:r>
      <w:r w:rsidR="00344D18">
        <w:rPr>
          <w:rFonts w:asciiTheme="minorHAnsi" w:hAnsiTheme="minorHAnsi" w:cstheme="minorBidi"/>
          <w:lang w:eastAsia="en-US"/>
        </w:rPr>
        <w:t>People Plan</w:t>
      </w:r>
      <w:r>
        <w:rPr>
          <w:rFonts w:asciiTheme="minorHAnsi" w:hAnsiTheme="minorHAnsi" w:cstheme="minorBidi"/>
          <w:lang w:eastAsia="en-US"/>
        </w:rPr>
        <w:t xml:space="preserve"> also recognises the need to look after the workforce, including the potential for flexible patterns of work. There has been a shift in the patterns of work during the pandemic, and it is likely that some forms of hybrid working may continue for some staff going forward – this </w:t>
      </w:r>
      <w:proofErr w:type="gramStart"/>
      <w:r>
        <w:rPr>
          <w:rFonts w:asciiTheme="minorHAnsi" w:hAnsiTheme="minorHAnsi" w:cstheme="minorBidi"/>
          <w:lang w:eastAsia="en-US"/>
        </w:rPr>
        <w:t>has to</w:t>
      </w:r>
      <w:proofErr w:type="gramEnd"/>
      <w:r>
        <w:rPr>
          <w:rFonts w:asciiTheme="minorHAnsi" w:hAnsiTheme="minorHAnsi" w:cstheme="minorBidi"/>
          <w:lang w:eastAsia="en-US"/>
        </w:rPr>
        <w:t xml:space="preserve"> be co-designed with staff, as a ‘one size fits all’ does not take account of issues of equity and the differing personal circumstances</w:t>
      </w:r>
      <w:r w:rsidR="00E64150">
        <w:rPr>
          <w:rFonts w:asciiTheme="minorHAnsi" w:hAnsiTheme="minorHAnsi" w:cstheme="minorBidi"/>
          <w:lang w:eastAsia="en-US"/>
        </w:rPr>
        <w:t xml:space="preserve"> which</w:t>
      </w:r>
      <w:r>
        <w:rPr>
          <w:rFonts w:asciiTheme="minorHAnsi" w:hAnsiTheme="minorHAnsi" w:cstheme="minorBidi"/>
          <w:lang w:eastAsia="en-US"/>
        </w:rPr>
        <w:t xml:space="preserve"> people face. </w:t>
      </w:r>
    </w:p>
    <w:p w14:paraId="6C327FFA" w14:textId="77777777" w:rsidR="00E64150" w:rsidRDefault="00E64150" w:rsidP="003031A4">
      <w:pPr>
        <w:rPr>
          <w:rFonts w:asciiTheme="minorHAnsi" w:hAnsiTheme="minorHAnsi" w:cstheme="minorBidi"/>
          <w:lang w:eastAsia="en-US"/>
        </w:rPr>
      </w:pPr>
    </w:p>
    <w:p w14:paraId="686479F4" w14:textId="77777777" w:rsidR="003031A4" w:rsidRDefault="00133C7E" w:rsidP="003031A4">
      <w:pPr>
        <w:rPr>
          <w:rFonts w:asciiTheme="minorHAnsi" w:hAnsiTheme="minorHAnsi" w:cstheme="minorBidi"/>
          <w:lang w:eastAsia="en-US"/>
        </w:rPr>
      </w:pPr>
      <w:r>
        <w:rPr>
          <w:rFonts w:asciiTheme="minorHAnsi" w:hAnsiTheme="minorHAnsi" w:cstheme="minorBidi"/>
          <w:lang w:eastAsia="en-US"/>
        </w:rPr>
        <w:t xml:space="preserve">The introduction of </w:t>
      </w:r>
      <w:r w:rsidR="00344D18">
        <w:rPr>
          <w:rFonts w:asciiTheme="minorHAnsi" w:hAnsiTheme="minorHAnsi" w:cstheme="minorBidi"/>
          <w:lang w:eastAsia="en-US"/>
        </w:rPr>
        <w:t>Staff Support Hubs</w:t>
      </w:r>
      <w:r>
        <w:rPr>
          <w:rFonts w:asciiTheme="minorHAnsi" w:hAnsiTheme="minorHAnsi" w:cstheme="minorBidi"/>
          <w:lang w:eastAsia="en-US"/>
        </w:rPr>
        <w:t xml:space="preserve"> during the pandemic has </w:t>
      </w:r>
      <w:proofErr w:type="gramStart"/>
      <w:r>
        <w:rPr>
          <w:rFonts w:asciiTheme="minorHAnsi" w:hAnsiTheme="minorHAnsi" w:cstheme="minorBidi"/>
          <w:lang w:eastAsia="en-US"/>
        </w:rPr>
        <w:t>opened up</w:t>
      </w:r>
      <w:proofErr w:type="gramEnd"/>
      <w:r>
        <w:rPr>
          <w:rFonts w:asciiTheme="minorHAnsi" w:hAnsiTheme="minorHAnsi" w:cstheme="minorBidi"/>
          <w:lang w:eastAsia="en-US"/>
        </w:rPr>
        <w:t xml:space="preserve"> a long overdue conversation about mental health impacts of NHS working. These Hubs are valuable, but it is also important to recognise that such Hubs are not a substitute for decent working conditions, reasonable staffing and a living wage.</w:t>
      </w:r>
      <w:r w:rsidR="003031A4" w:rsidRPr="003031A4">
        <w:rPr>
          <w:rFonts w:asciiTheme="minorHAnsi" w:hAnsiTheme="minorHAnsi" w:cstheme="minorBidi"/>
          <w:lang w:eastAsia="en-US"/>
        </w:rPr>
        <w:t xml:space="preserve"> </w:t>
      </w:r>
      <w:r w:rsidR="003031A4">
        <w:rPr>
          <w:rFonts w:asciiTheme="minorHAnsi" w:hAnsiTheme="minorHAnsi" w:cstheme="minorBidi"/>
          <w:lang w:eastAsia="en-US"/>
        </w:rPr>
        <w:t xml:space="preserve">Moral injury, where personal and moral values are violated because of workplace demands or changes in work ethos (such as </w:t>
      </w:r>
      <w:r w:rsidR="006E6103">
        <w:rPr>
          <w:rFonts w:asciiTheme="minorHAnsi" w:hAnsiTheme="minorHAnsi" w:cstheme="minorBidi"/>
          <w:lang w:eastAsia="en-US"/>
        </w:rPr>
        <w:t>an excessive focus on</w:t>
      </w:r>
      <w:r w:rsidR="003031A4">
        <w:rPr>
          <w:rFonts w:asciiTheme="minorHAnsi" w:hAnsiTheme="minorHAnsi" w:cstheme="minorBidi"/>
          <w:lang w:eastAsia="en-US"/>
        </w:rPr>
        <w:t xml:space="preserve"> targets and productivity) can lead to a dehumanising and reductive workplace culture. </w:t>
      </w:r>
    </w:p>
    <w:p w14:paraId="71A76146" w14:textId="77777777" w:rsidR="00344D18" w:rsidRDefault="00344D18" w:rsidP="00326915">
      <w:pPr>
        <w:rPr>
          <w:rFonts w:asciiTheme="minorHAnsi" w:hAnsiTheme="minorHAnsi" w:cstheme="minorBidi"/>
          <w:lang w:eastAsia="en-US"/>
        </w:rPr>
      </w:pPr>
    </w:p>
    <w:p w14:paraId="3D4BC041" w14:textId="77777777" w:rsidR="00210661" w:rsidRDefault="00210661" w:rsidP="00210661">
      <w:pPr>
        <w:rPr>
          <w:rFonts w:asciiTheme="minorHAnsi" w:hAnsiTheme="minorHAnsi" w:cstheme="minorHAnsi"/>
          <w:color w:val="1D2228"/>
          <w:sz w:val="24"/>
          <w:szCs w:val="24"/>
          <w:shd w:val="clear" w:color="auto" w:fill="FFFFFF"/>
        </w:rPr>
      </w:pPr>
      <w:r>
        <w:rPr>
          <w:rFonts w:asciiTheme="minorHAnsi" w:hAnsiTheme="minorHAnsi" w:cstheme="minorBidi"/>
          <w:lang w:eastAsia="en-US"/>
        </w:rPr>
        <w:t xml:space="preserve">Of course, there is also an interface with staff wellbeing, </w:t>
      </w:r>
      <w:proofErr w:type="gramStart"/>
      <w:r>
        <w:rPr>
          <w:rFonts w:asciiTheme="minorHAnsi" w:hAnsiTheme="minorHAnsi" w:cstheme="minorBidi"/>
          <w:lang w:eastAsia="en-US"/>
        </w:rPr>
        <w:t>and also</w:t>
      </w:r>
      <w:proofErr w:type="gramEnd"/>
      <w:r>
        <w:rPr>
          <w:rFonts w:asciiTheme="minorHAnsi" w:hAnsiTheme="minorHAnsi" w:cstheme="minorBidi"/>
          <w:lang w:eastAsia="en-US"/>
        </w:rPr>
        <w:t xml:space="preserve"> staff who may have lived experience of personal or occupational trauma as well.</w:t>
      </w:r>
    </w:p>
    <w:p w14:paraId="1E1B40FA" w14:textId="77777777" w:rsidR="00210661" w:rsidRPr="00BD3268" w:rsidRDefault="00210661" w:rsidP="00210661">
      <w:pPr>
        <w:rPr>
          <w:rFonts w:asciiTheme="minorHAnsi" w:hAnsiTheme="minorHAnsi" w:cstheme="minorHAnsi"/>
          <w:lang w:eastAsia="en-US"/>
        </w:rPr>
      </w:pPr>
      <w:r w:rsidRPr="00BD3268">
        <w:rPr>
          <w:rFonts w:asciiTheme="minorHAnsi" w:hAnsiTheme="minorHAnsi" w:cstheme="minorHAnsi"/>
          <w:color w:val="1D2228"/>
          <w:shd w:val="clear" w:color="auto" w:fill="FFFFFF"/>
        </w:rPr>
        <w:t>Staff working in trauma settings can face a high degree of emotional pressure, and so attention needs to be paid to supervision, compassionate and relational culture and the physical working environment.</w:t>
      </w:r>
      <w:r w:rsidR="00210274" w:rsidRPr="00210274">
        <w:rPr>
          <w:rFonts w:asciiTheme="minorHAnsi" w:hAnsiTheme="minorHAnsi" w:cstheme="minorBidi"/>
          <w:lang w:eastAsia="en-US"/>
        </w:rPr>
        <w:t xml:space="preserve"> Traumatisation may be an occupational hazard for some colleagues. This would include morally injurious situations, where colleagues are not able to respond to the demands of the job due to issues such as under-resourcing, compr</w:t>
      </w:r>
      <w:r w:rsidR="00951DFC">
        <w:rPr>
          <w:rFonts w:asciiTheme="minorHAnsi" w:hAnsiTheme="minorHAnsi" w:cstheme="minorBidi"/>
          <w:lang w:eastAsia="en-US"/>
        </w:rPr>
        <w:t>om</w:t>
      </w:r>
      <w:r w:rsidR="00210274" w:rsidRPr="00210274">
        <w:rPr>
          <w:rFonts w:asciiTheme="minorHAnsi" w:hAnsiTheme="minorHAnsi" w:cstheme="minorBidi"/>
          <w:lang w:eastAsia="en-US"/>
        </w:rPr>
        <w:t xml:space="preserve">ised core personal and professional values, </w:t>
      </w:r>
      <w:r w:rsidR="00951DFC">
        <w:rPr>
          <w:rFonts w:asciiTheme="minorHAnsi" w:hAnsiTheme="minorHAnsi" w:cstheme="minorBidi"/>
          <w:lang w:eastAsia="en-US"/>
        </w:rPr>
        <w:t xml:space="preserve">and </w:t>
      </w:r>
      <w:r w:rsidR="00210274" w:rsidRPr="00210274">
        <w:rPr>
          <w:rFonts w:asciiTheme="minorHAnsi" w:hAnsiTheme="minorHAnsi" w:cstheme="minorBidi"/>
          <w:lang w:eastAsia="en-US"/>
        </w:rPr>
        <w:t>contextual factors which lead to command and control culture</w:t>
      </w:r>
    </w:p>
    <w:p w14:paraId="1698759D" w14:textId="77777777" w:rsidR="00344D18" w:rsidRDefault="00344D18" w:rsidP="00326915">
      <w:pPr>
        <w:rPr>
          <w:rFonts w:asciiTheme="minorHAnsi" w:hAnsiTheme="minorHAnsi" w:cstheme="minorBidi"/>
          <w:lang w:eastAsia="en-US"/>
        </w:rPr>
      </w:pPr>
    </w:p>
    <w:p w14:paraId="71E4C3C0" w14:textId="77777777" w:rsidR="004E6E6D" w:rsidRDefault="004E6E6D" w:rsidP="00326915">
      <w:pPr>
        <w:rPr>
          <w:rFonts w:asciiTheme="minorHAnsi" w:hAnsiTheme="minorHAnsi" w:cstheme="minorBidi"/>
          <w:lang w:eastAsia="en-US"/>
        </w:rPr>
      </w:pPr>
    </w:p>
    <w:p w14:paraId="70369409" w14:textId="77777777" w:rsidR="007B75A6" w:rsidRPr="002E1B76" w:rsidRDefault="00344D18" w:rsidP="002E1B76">
      <w:pPr>
        <w:pStyle w:val="ListParagraph"/>
        <w:numPr>
          <w:ilvl w:val="0"/>
          <w:numId w:val="6"/>
        </w:numPr>
        <w:rPr>
          <w:rFonts w:asciiTheme="minorHAnsi" w:hAnsiTheme="minorHAnsi" w:cstheme="minorBidi"/>
          <w:b/>
          <w:lang w:eastAsia="en-US"/>
        </w:rPr>
      </w:pPr>
      <w:r>
        <w:rPr>
          <w:rFonts w:asciiTheme="minorHAnsi" w:hAnsiTheme="minorHAnsi" w:cstheme="minorBidi"/>
          <w:b/>
          <w:lang w:eastAsia="en-US"/>
        </w:rPr>
        <w:t>Challenges facing staff who have lived experience of trauma</w:t>
      </w:r>
    </w:p>
    <w:p w14:paraId="78D9FDB3" w14:textId="77777777" w:rsidR="00F25BED" w:rsidRDefault="003031A4" w:rsidP="00326915">
      <w:pPr>
        <w:rPr>
          <w:rFonts w:asciiTheme="minorHAnsi" w:hAnsiTheme="minorHAnsi" w:cstheme="minorBidi"/>
          <w:lang w:eastAsia="en-US"/>
        </w:rPr>
      </w:pPr>
      <w:r>
        <w:rPr>
          <w:rFonts w:asciiTheme="minorHAnsi" w:hAnsiTheme="minorHAnsi" w:cstheme="minorBidi"/>
          <w:lang w:eastAsia="en-US"/>
        </w:rPr>
        <w:t xml:space="preserve">As already outlined, those who have felt called to a vocational helping role may </w:t>
      </w:r>
      <w:proofErr w:type="gramStart"/>
      <w:r>
        <w:rPr>
          <w:rFonts w:asciiTheme="minorHAnsi" w:hAnsiTheme="minorHAnsi" w:cstheme="minorBidi"/>
          <w:lang w:eastAsia="en-US"/>
        </w:rPr>
        <w:t>actually find</w:t>
      </w:r>
      <w:proofErr w:type="gramEnd"/>
      <w:r>
        <w:rPr>
          <w:rFonts w:asciiTheme="minorHAnsi" w:hAnsiTheme="minorHAnsi" w:cstheme="minorBidi"/>
          <w:lang w:eastAsia="en-US"/>
        </w:rPr>
        <w:t xml:space="preserve"> themselves silenced during training (see Rouf for a personal reflection</w:t>
      </w:r>
      <w:r w:rsidR="00A719CC">
        <w:rPr>
          <w:rFonts w:asciiTheme="minorHAnsi" w:hAnsiTheme="minorHAnsi" w:cstheme="minorBidi"/>
          <w:lang w:eastAsia="en-US"/>
        </w:rPr>
        <w:t>, 2020</w:t>
      </w:r>
      <w:r>
        <w:rPr>
          <w:rFonts w:asciiTheme="minorHAnsi" w:hAnsiTheme="minorHAnsi" w:cstheme="minorBidi"/>
          <w:lang w:eastAsia="en-US"/>
        </w:rPr>
        <w:t xml:space="preserve">). </w:t>
      </w:r>
    </w:p>
    <w:p w14:paraId="5DE6B389" w14:textId="77777777" w:rsidR="00E11542" w:rsidRDefault="003031A4" w:rsidP="00E11542">
      <w:pPr>
        <w:rPr>
          <w:rFonts w:asciiTheme="minorHAnsi" w:hAnsiTheme="minorHAnsi" w:cstheme="minorBidi"/>
          <w:lang w:eastAsia="en-US"/>
        </w:rPr>
      </w:pPr>
      <w:r>
        <w:rPr>
          <w:rFonts w:asciiTheme="minorHAnsi" w:hAnsiTheme="minorHAnsi" w:cstheme="minorBidi"/>
          <w:lang w:eastAsia="en-US"/>
        </w:rPr>
        <w:t>This can lead to mental health staff not feeling safe to</w:t>
      </w:r>
      <w:r w:rsidR="00344D18">
        <w:rPr>
          <w:rFonts w:asciiTheme="minorHAnsi" w:hAnsiTheme="minorHAnsi" w:cstheme="minorBidi"/>
          <w:lang w:eastAsia="en-US"/>
        </w:rPr>
        <w:t xml:space="preserve"> speak up</w:t>
      </w:r>
      <w:r>
        <w:rPr>
          <w:rFonts w:asciiTheme="minorHAnsi" w:hAnsiTheme="minorHAnsi" w:cstheme="minorBidi"/>
          <w:lang w:eastAsia="en-US"/>
        </w:rPr>
        <w:t xml:space="preserve">; there can be genuinely founded </w:t>
      </w:r>
      <w:r w:rsidR="00344D18">
        <w:rPr>
          <w:rFonts w:asciiTheme="minorHAnsi" w:hAnsiTheme="minorHAnsi" w:cstheme="minorBidi"/>
          <w:lang w:eastAsia="en-US"/>
        </w:rPr>
        <w:t>worries about being picked</w:t>
      </w:r>
      <w:r>
        <w:rPr>
          <w:rFonts w:asciiTheme="minorHAnsi" w:hAnsiTheme="minorHAnsi" w:cstheme="minorBidi"/>
          <w:lang w:eastAsia="en-US"/>
        </w:rPr>
        <w:t xml:space="preserve"> on, marginalised</w:t>
      </w:r>
      <w:r w:rsidR="00344D18">
        <w:rPr>
          <w:rFonts w:asciiTheme="minorHAnsi" w:hAnsiTheme="minorHAnsi" w:cstheme="minorBidi"/>
          <w:lang w:eastAsia="en-US"/>
        </w:rPr>
        <w:t xml:space="preserve"> or having </w:t>
      </w:r>
      <w:r>
        <w:rPr>
          <w:rFonts w:asciiTheme="minorHAnsi" w:hAnsiTheme="minorHAnsi" w:cstheme="minorBidi"/>
          <w:lang w:eastAsia="en-US"/>
        </w:rPr>
        <w:t xml:space="preserve">their </w:t>
      </w:r>
      <w:r w:rsidR="00344D18">
        <w:rPr>
          <w:rFonts w:asciiTheme="minorHAnsi" w:hAnsiTheme="minorHAnsi" w:cstheme="minorBidi"/>
          <w:lang w:eastAsia="en-US"/>
        </w:rPr>
        <w:t>professional capabilities called into question</w:t>
      </w:r>
      <w:r>
        <w:rPr>
          <w:rFonts w:asciiTheme="minorHAnsi" w:hAnsiTheme="minorHAnsi" w:cstheme="minorBidi"/>
          <w:lang w:eastAsia="en-US"/>
        </w:rPr>
        <w:t>.</w:t>
      </w:r>
      <w:r w:rsidR="00E11542" w:rsidRPr="00E11542">
        <w:rPr>
          <w:rFonts w:asciiTheme="minorHAnsi" w:hAnsiTheme="minorHAnsi" w:cstheme="minorBidi"/>
          <w:lang w:eastAsia="en-US"/>
        </w:rPr>
        <w:t xml:space="preserve"> </w:t>
      </w:r>
      <w:r w:rsidR="00E11542">
        <w:rPr>
          <w:rFonts w:asciiTheme="minorHAnsi" w:hAnsiTheme="minorHAnsi" w:cstheme="minorBidi"/>
          <w:lang w:eastAsia="en-US"/>
        </w:rPr>
        <w:t xml:space="preserve">Viewing lived experience in this way is associated with a deficit model of experience, and not seeing lived experience as something which can be an asset and enriching to both clinical work, co-production and service innovation. </w:t>
      </w:r>
      <w:r w:rsidR="00CE657F">
        <w:rPr>
          <w:rFonts w:asciiTheme="minorHAnsi" w:hAnsiTheme="minorHAnsi" w:cstheme="minorBidi"/>
          <w:lang w:eastAsia="en-US"/>
        </w:rPr>
        <w:t>Making these links can foster a culture of imagination, creativity and innovation</w:t>
      </w:r>
      <w:r w:rsidR="00E11542">
        <w:rPr>
          <w:rFonts w:asciiTheme="minorHAnsi" w:hAnsiTheme="minorHAnsi" w:cstheme="minorBidi"/>
          <w:lang w:eastAsia="en-US"/>
        </w:rPr>
        <w:t>.</w:t>
      </w:r>
    </w:p>
    <w:p w14:paraId="7682842E" w14:textId="77777777" w:rsidR="00476A45" w:rsidRDefault="00476A45" w:rsidP="00326915">
      <w:pPr>
        <w:rPr>
          <w:rFonts w:asciiTheme="minorHAnsi" w:hAnsiTheme="minorHAnsi" w:cstheme="minorBidi"/>
          <w:lang w:eastAsia="en-US"/>
        </w:rPr>
      </w:pPr>
    </w:p>
    <w:p w14:paraId="0815CAC1" w14:textId="77777777" w:rsidR="00344D18" w:rsidRDefault="003031A4" w:rsidP="00326915">
      <w:pPr>
        <w:rPr>
          <w:rFonts w:asciiTheme="minorHAnsi" w:hAnsiTheme="minorHAnsi" w:cstheme="minorBidi"/>
          <w:lang w:eastAsia="en-US"/>
        </w:rPr>
      </w:pPr>
      <w:r>
        <w:rPr>
          <w:rFonts w:asciiTheme="minorHAnsi" w:hAnsiTheme="minorHAnsi" w:cstheme="minorBidi"/>
          <w:lang w:eastAsia="en-US"/>
        </w:rPr>
        <w:t xml:space="preserve">For those who have previously </w:t>
      </w:r>
      <w:r w:rsidR="00344D18">
        <w:rPr>
          <w:rFonts w:asciiTheme="minorHAnsi" w:hAnsiTheme="minorHAnsi" w:cstheme="minorBidi"/>
          <w:lang w:eastAsia="en-US"/>
        </w:rPr>
        <w:t xml:space="preserve">undisclosed </w:t>
      </w:r>
      <w:r>
        <w:rPr>
          <w:rFonts w:asciiTheme="minorHAnsi" w:hAnsiTheme="minorHAnsi" w:cstheme="minorBidi"/>
          <w:lang w:eastAsia="en-US"/>
        </w:rPr>
        <w:t xml:space="preserve">or ongoing </w:t>
      </w:r>
      <w:r w:rsidR="00344D18">
        <w:rPr>
          <w:rFonts w:asciiTheme="minorHAnsi" w:hAnsiTheme="minorHAnsi" w:cstheme="minorBidi"/>
          <w:lang w:eastAsia="en-US"/>
        </w:rPr>
        <w:t>trauma</w:t>
      </w:r>
      <w:r>
        <w:rPr>
          <w:rFonts w:asciiTheme="minorHAnsi" w:hAnsiTheme="minorHAnsi" w:cstheme="minorBidi"/>
          <w:lang w:eastAsia="en-US"/>
        </w:rPr>
        <w:t>, it can be very frightening to disclose into a culture that does not speak about or recognise that staff may be struggling with their own issues</w:t>
      </w:r>
      <w:r w:rsidR="00450112">
        <w:rPr>
          <w:rFonts w:asciiTheme="minorHAnsi" w:hAnsiTheme="minorHAnsi" w:cstheme="minorBidi"/>
          <w:lang w:eastAsia="en-US"/>
        </w:rPr>
        <w:t xml:space="preserve">. It prevents people accessing </w:t>
      </w:r>
      <w:r>
        <w:rPr>
          <w:rFonts w:asciiTheme="minorHAnsi" w:hAnsiTheme="minorHAnsi" w:cstheme="minorBidi"/>
          <w:lang w:eastAsia="en-US"/>
        </w:rPr>
        <w:t>adequate practical and emotional support to access help</w:t>
      </w:r>
      <w:r w:rsidR="00450112">
        <w:rPr>
          <w:rFonts w:asciiTheme="minorHAnsi" w:hAnsiTheme="minorHAnsi" w:cstheme="minorBidi"/>
          <w:lang w:eastAsia="en-US"/>
        </w:rPr>
        <w:t xml:space="preserve"> which allows people to function healthily</w:t>
      </w:r>
      <w:r>
        <w:rPr>
          <w:rFonts w:asciiTheme="minorHAnsi" w:hAnsiTheme="minorHAnsi" w:cstheme="minorBidi"/>
          <w:lang w:eastAsia="en-US"/>
        </w:rPr>
        <w:t>. It may be difficult to know h</w:t>
      </w:r>
      <w:r w:rsidR="00344D18">
        <w:rPr>
          <w:rFonts w:asciiTheme="minorHAnsi" w:hAnsiTheme="minorHAnsi" w:cstheme="minorBidi"/>
          <w:lang w:eastAsia="en-US"/>
        </w:rPr>
        <w:t xml:space="preserve">ow to access </w:t>
      </w:r>
      <w:r w:rsidR="00BA161A">
        <w:rPr>
          <w:rFonts w:asciiTheme="minorHAnsi" w:hAnsiTheme="minorHAnsi" w:cstheme="minorBidi"/>
          <w:lang w:eastAsia="en-US"/>
        </w:rPr>
        <w:t xml:space="preserve">adequately resourced </w:t>
      </w:r>
      <w:r w:rsidR="00344D18">
        <w:rPr>
          <w:rFonts w:asciiTheme="minorHAnsi" w:hAnsiTheme="minorHAnsi" w:cstheme="minorBidi"/>
          <w:lang w:eastAsia="en-US"/>
        </w:rPr>
        <w:t xml:space="preserve">clinical support </w:t>
      </w:r>
      <w:r>
        <w:rPr>
          <w:rFonts w:asciiTheme="minorHAnsi" w:hAnsiTheme="minorHAnsi" w:cstheme="minorBidi"/>
          <w:lang w:eastAsia="en-US"/>
        </w:rPr>
        <w:t>(</w:t>
      </w:r>
      <w:r w:rsidR="00344D18">
        <w:rPr>
          <w:rFonts w:asciiTheme="minorHAnsi" w:hAnsiTheme="minorHAnsi" w:cstheme="minorBidi"/>
          <w:lang w:eastAsia="en-US"/>
        </w:rPr>
        <w:t>if needed</w:t>
      </w:r>
      <w:r>
        <w:rPr>
          <w:rFonts w:asciiTheme="minorHAnsi" w:hAnsiTheme="minorHAnsi" w:cstheme="minorBidi"/>
          <w:lang w:eastAsia="en-US"/>
        </w:rPr>
        <w:t>)</w:t>
      </w:r>
      <w:r w:rsidR="00344D18">
        <w:rPr>
          <w:rFonts w:asciiTheme="minorHAnsi" w:hAnsiTheme="minorHAnsi" w:cstheme="minorBidi"/>
          <w:lang w:eastAsia="en-US"/>
        </w:rPr>
        <w:t xml:space="preserve"> without stigma</w:t>
      </w:r>
      <w:r>
        <w:rPr>
          <w:rFonts w:asciiTheme="minorHAnsi" w:hAnsiTheme="minorHAnsi" w:cstheme="minorBidi"/>
          <w:lang w:eastAsia="en-US"/>
        </w:rPr>
        <w:t>. Th</w:t>
      </w:r>
      <w:r w:rsidR="00BA161A">
        <w:rPr>
          <w:rFonts w:asciiTheme="minorHAnsi" w:hAnsiTheme="minorHAnsi" w:cstheme="minorBidi"/>
          <w:lang w:eastAsia="en-US"/>
        </w:rPr>
        <w:t xml:space="preserve">is clinical </w:t>
      </w:r>
      <w:r>
        <w:rPr>
          <w:rFonts w:asciiTheme="minorHAnsi" w:hAnsiTheme="minorHAnsi" w:cstheme="minorBidi"/>
          <w:lang w:eastAsia="en-US"/>
        </w:rPr>
        <w:t xml:space="preserve">support needs to be </w:t>
      </w:r>
      <w:r w:rsidR="00BA161A">
        <w:rPr>
          <w:rFonts w:asciiTheme="minorHAnsi" w:hAnsiTheme="minorHAnsi" w:cstheme="minorBidi"/>
          <w:lang w:eastAsia="en-US"/>
        </w:rPr>
        <w:t xml:space="preserve">potentially more than </w:t>
      </w:r>
      <w:r w:rsidR="00BA161A">
        <w:rPr>
          <w:rFonts w:asciiTheme="minorHAnsi" w:hAnsiTheme="minorHAnsi" w:cstheme="minorBidi"/>
          <w:lang w:eastAsia="en-US"/>
        </w:rPr>
        <w:lastRenderedPageBreak/>
        <w:t>v</w:t>
      </w:r>
      <w:r>
        <w:rPr>
          <w:rFonts w:asciiTheme="minorHAnsi" w:hAnsiTheme="minorHAnsi" w:cstheme="minorBidi"/>
          <w:lang w:eastAsia="en-US"/>
        </w:rPr>
        <w:t xml:space="preserve">ery </w:t>
      </w:r>
      <w:proofErr w:type="gramStart"/>
      <w:r>
        <w:rPr>
          <w:rFonts w:asciiTheme="minorHAnsi" w:hAnsiTheme="minorHAnsi" w:cstheme="minorBidi"/>
          <w:lang w:eastAsia="en-US"/>
        </w:rPr>
        <w:t>short term</w:t>
      </w:r>
      <w:proofErr w:type="gramEnd"/>
      <w:r>
        <w:rPr>
          <w:rFonts w:asciiTheme="minorHAnsi" w:hAnsiTheme="minorHAnsi" w:cstheme="minorBidi"/>
          <w:lang w:eastAsia="en-US"/>
        </w:rPr>
        <w:t xml:space="preserve"> intervention, or help that is outsourced and temporary, </w:t>
      </w:r>
      <w:r w:rsidR="00BA161A">
        <w:rPr>
          <w:rFonts w:asciiTheme="minorHAnsi" w:hAnsiTheme="minorHAnsi" w:cstheme="minorBidi"/>
          <w:lang w:eastAsia="en-US"/>
        </w:rPr>
        <w:t xml:space="preserve">as this </w:t>
      </w:r>
      <w:r w:rsidR="0020439E">
        <w:rPr>
          <w:rFonts w:asciiTheme="minorHAnsi" w:hAnsiTheme="minorHAnsi" w:cstheme="minorBidi"/>
          <w:lang w:eastAsia="en-US"/>
        </w:rPr>
        <w:t xml:space="preserve">may be inadequate in terms of what is needed and </w:t>
      </w:r>
      <w:r w:rsidR="00BA161A">
        <w:rPr>
          <w:rFonts w:asciiTheme="minorHAnsi" w:hAnsiTheme="minorHAnsi" w:cstheme="minorBidi"/>
          <w:lang w:eastAsia="en-US"/>
        </w:rPr>
        <w:t xml:space="preserve">(at worst) </w:t>
      </w:r>
      <w:r>
        <w:rPr>
          <w:rFonts w:asciiTheme="minorHAnsi" w:hAnsiTheme="minorHAnsi" w:cstheme="minorBidi"/>
          <w:lang w:eastAsia="en-US"/>
        </w:rPr>
        <w:t>can be actively unhelpful.</w:t>
      </w:r>
    </w:p>
    <w:p w14:paraId="47101346" w14:textId="77777777" w:rsidR="00344D18" w:rsidRDefault="00344D18" w:rsidP="00326915">
      <w:pPr>
        <w:rPr>
          <w:rFonts w:asciiTheme="minorHAnsi" w:hAnsiTheme="minorHAnsi" w:cstheme="minorBidi"/>
          <w:lang w:eastAsia="en-US"/>
        </w:rPr>
      </w:pPr>
    </w:p>
    <w:p w14:paraId="4EC03101" w14:textId="77777777" w:rsidR="00344D18" w:rsidRDefault="00E11542" w:rsidP="00326915">
      <w:pPr>
        <w:rPr>
          <w:rFonts w:asciiTheme="minorHAnsi" w:hAnsiTheme="minorHAnsi" w:cstheme="minorBidi"/>
          <w:lang w:eastAsia="en-US"/>
        </w:rPr>
      </w:pPr>
      <w:r>
        <w:rPr>
          <w:rFonts w:asciiTheme="minorHAnsi" w:hAnsiTheme="minorHAnsi" w:cstheme="minorBidi"/>
          <w:lang w:eastAsia="en-US"/>
        </w:rPr>
        <w:t>Within this</w:t>
      </w:r>
      <w:r w:rsidR="00551639">
        <w:rPr>
          <w:rFonts w:asciiTheme="minorHAnsi" w:hAnsiTheme="minorHAnsi" w:cstheme="minorBidi"/>
          <w:lang w:eastAsia="en-US"/>
        </w:rPr>
        <w:t xml:space="preserve"> area,</w:t>
      </w:r>
      <w:r>
        <w:rPr>
          <w:rFonts w:asciiTheme="minorHAnsi" w:hAnsiTheme="minorHAnsi" w:cstheme="minorBidi"/>
          <w:lang w:eastAsia="en-US"/>
        </w:rPr>
        <w:t xml:space="preserve"> it is also important to consider the i</w:t>
      </w:r>
      <w:r w:rsidR="00C94542">
        <w:rPr>
          <w:rFonts w:asciiTheme="minorHAnsi" w:hAnsiTheme="minorHAnsi" w:cstheme="minorBidi"/>
          <w:lang w:eastAsia="en-US"/>
        </w:rPr>
        <w:t xml:space="preserve">ntersecting experiences </w:t>
      </w:r>
      <w:r>
        <w:rPr>
          <w:rFonts w:asciiTheme="minorHAnsi" w:hAnsiTheme="minorHAnsi" w:cstheme="minorBidi"/>
          <w:lang w:eastAsia="en-US"/>
        </w:rPr>
        <w:t>that people can face because of other minoritized experiences associated with identity, such as those based on gender, ethnicity</w:t>
      </w:r>
      <w:r w:rsidR="00551639">
        <w:rPr>
          <w:rFonts w:asciiTheme="minorHAnsi" w:hAnsiTheme="minorHAnsi" w:cstheme="minorBidi"/>
          <w:lang w:eastAsia="en-US"/>
        </w:rPr>
        <w:t xml:space="preserve">, </w:t>
      </w:r>
      <w:r>
        <w:rPr>
          <w:rFonts w:asciiTheme="minorHAnsi" w:hAnsiTheme="minorHAnsi" w:cstheme="minorBidi"/>
          <w:lang w:eastAsia="en-US"/>
        </w:rPr>
        <w:t>sexuality</w:t>
      </w:r>
      <w:r w:rsidR="00551639">
        <w:rPr>
          <w:rFonts w:asciiTheme="minorHAnsi" w:hAnsiTheme="minorHAnsi" w:cstheme="minorBidi"/>
          <w:lang w:eastAsia="en-US"/>
        </w:rPr>
        <w:t xml:space="preserve"> and class</w:t>
      </w:r>
      <w:r>
        <w:rPr>
          <w:rFonts w:asciiTheme="minorHAnsi" w:hAnsiTheme="minorHAnsi" w:cstheme="minorBidi"/>
          <w:lang w:eastAsia="en-US"/>
        </w:rPr>
        <w:t xml:space="preserve">. There is a growing awareness of the impacts of minority stress, associated with experiences such as homophobia and racism, and how this can impact on mental and physical health (for example, see Professor </w:t>
      </w:r>
      <w:r w:rsidR="00210274">
        <w:rPr>
          <w:rFonts w:asciiTheme="minorHAnsi" w:hAnsiTheme="minorHAnsi" w:cstheme="minorBidi"/>
          <w:lang w:eastAsia="en-US"/>
        </w:rPr>
        <w:t xml:space="preserve">David </w:t>
      </w:r>
      <w:r>
        <w:rPr>
          <w:rFonts w:asciiTheme="minorHAnsi" w:hAnsiTheme="minorHAnsi" w:cstheme="minorBidi"/>
          <w:lang w:eastAsia="en-US"/>
        </w:rPr>
        <w:t>Williams</w:t>
      </w:r>
      <w:r w:rsidR="00590D28">
        <w:rPr>
          <w:rFonts w:asciiTheme="minorHAnsi" w:hAnsiTheme="minorHAnsi" w:cstheme="minorBidi"/>
          <w:lang w:eastAsia="en-US"/>
        </w:rPr>
        <w:t xml:space="preserve"> 2017</w:t>
      </w:r>
      <w:r>
        <w:rPr>
          <w:rFonts w:asciiTheme="minorHAnsi" w:hAnsiTheme="minorHAnsi" w:cstheme="minorBidi"/>
          <w:lang w:eastAsia="en-US"/>
        </w:rPr>
        <w:t xml:space="preserve"> on </w:t>
      </w:r>
      <w:r w:rsidR="00210274">
        <w:rPr>
          <w:rFonts w:asciiTheme="minorHAnsi" w:hAnsiTheme="minorHAnsi" w:cstheme="minorBidi"/>
          <w:lang w:eastAsia="en-US"/>
        </w:rPr>
        <w:t xml:space="preserve">the impact of everyday racism and </w:t>
      </w:r>
      <w:r w:rsidR="00EE2806">
        <w:rPr>
          <w:rFonts w:asciiTheme="minorHAnsi" w:hAnsiTheme="minorHAnsi" w:cstheme="minorBidi"/>
          <w:lang w:eastAsia="en-US"/>
        </w:rPr>
        <w:t xml:space="preserve">biological </w:t>
      </w:r>
      <w:r>
        <w:rPr>
          <w:rFonts w:asciiTheme="minorHAnsi" w:hAnsiTheme="minorHAnsi" w:cstheme="minorBidi"/>
          <w:lang w:eastAsia="en-US"/>
        </w:rPr>
        <w:t>weathering)</w:t>
      </w:r>
      <w:r w:rsidR="00551639">
        <w:rPr>
          <w:rFonts w:asciiTheme="minorHAnsi" w:hAnsiTheme="minorHAnsi" w:cstheme="minorBidi"/>
          <w:lang w:eastAsia="en-US"/>
        </w:rPr>
        <w:t>.</w:t>
      </w:r>
    </w:p>
    <w:p w14:paraId="3E24E5A1" w14:textId="77777777" w:rsidR="00551639" w:rsidRDefault="00551639" w:rsidP="00326915">
      <w:pPr>
        <w:rPr>
          <w:rFonts w:asciiTheme="minorHAnsi" w:hAnsiTheme="minorHAnsi" w:cstheme="minorBidi"/>
          <w:lang w:eastAsia="en-US"/>
        </w:rPr>
      </w:pPr>
    </w:p>
    <w:p w14:paraId="288A2B67" w14:textId="77777777" w:rsidR="00551639" w:rsidRDefault="00E11542" w:rsidP="00326915">
      <w:pPr>
        <w:rPr>
          <w:rFonts w:asciiTheme="minorHAnsi" w:hAnsiTheme="minorHAnsi" w:cstheme="minorBidi"/>
          <w:bCs/>
          <w:lang w:eastAsia="en-US"/>
        </w:rPr>
      </w:pPr>
      <w:r>
        <w:rPr>
          <w:rFonts w:asciiTheme="minorHAnsi" w:hAnsiTheme="minorHAnsi" w:cstheme="minorBidi"/>
          <w:bCs/>
          <w:lang w:eastAsia="en-US"/>
        </w:rPr>
        <w:t>It is in everyone’s interests for work culture to be inclusive and anti-discriminatory.</w:t>
      </w:r>
      <w:r w:rsidR="00590D28">
        <w:rPr>
          <w:rFonts w:asciiTheme="minorHAnsi" w:hAnsiTheme="minorHAnsi" w:cstheme="minorBidi"/>
          <w:bCs/>
          <w:lang w:eastAsia="en-US"/>
        </w:rPr>
        <w:t xml:space="preserve"> </w:t>
      </w:r>
    </w:p>
    <w:p w14:paraId="57AFE70F" w14:textId="77777777" w:rsidR="00B60370" w:rsidRDefault="00590D28" w:rsidP="00326915">
      <w:pPr>
        <w:rPr>
          <w:rFonts w:asciiTheme="minorHAnsi" w:hAnsiTheme="minorHAnsi" w:cstheme="minorBidi"/>
          <w:bCs/>
          <w:lang w:eastAsia="en-US"/>
        </w:rPr>
      </w:pPr>
      <w:r>
        <w:rPr>
          <w:rFonts w:asciiTheme="minorHAnsi" w:hAnsiTheme="minorHAnsi" w:cstheme="minorBidi"/>
          <w:bCs/>
          <w:lang w:eastAsia="en-US"/>
        </w:rPr>
        <w:t>Inequality diminishes everyone.</w:t>
      </w:r>
    </w:p>
    <w:p w14:paraId="123FFFB9" w14:textId="77777777" w:rsidR="00210274" w:rsidRDefault="00210274" w:rsidP="00326915">
      <w:pPr>
        <w:rPr>
          <w:rFonts w:asciiTheme="minorHAnsi" w:hAnsiTheme="minorHAnsi" w:cstheme="minorBidi"/>
          <w:b/>
          <w:lang w:eastAsia="en-US"/>
        </w:rPr>
      </w:pPr>
    </w:p>
    <w:p w14:paraId="3C420472" w14:textId="77777777" w:rsidR="007B75A6" w:rsidRPr="002E1B76" w:rsidRDefault="00C04524" w:rsidP="002E1B76">
      <w:pPr>
        <w:pStyle w:val="ListParagraph"/>
        <w:numPr>
          <w:ilvl w:val="0"/>
          <w:numId w:val="6"/>
        </w:numPr>
        <w:rPr>
          <w:rFonts w:asciiTheme="minorHAnsi" w:hAnsiTheme="minorHAnsi" w:cstheme="minorBidi"/>
          <w:b/>
          <w:lang w:eastAsia="en-US"/>
        </w:rPr>
      </w:pPr>
      <w:r w:rsidRPr="002E1B76">
        <w:rPr>
          <w:rFonts w:asciiTheme="minorHAnsi" w:hAnsiTheme="minorHAnsi" w:cstheme="minorBidi"/>
          <w:b/>
          <w:lang w:eastAsia="en-US"/>
        </w:rPr>
        <w:t xml:space="preserve">Trauma </w:t>
      </w:r>
      <w:r w:rsidR="005F4B43">
        <w:rPr>
          <w:rFonts w:asciiTheme="minorHAnsi" w:hAnsiTheme="minorHAnsi" w:cstheme="minorBidi"/>
          <w:b/>
          <w:lang w:eastAsia="en-US"/>
        </w:rPr>
        <w:t>I</w:t>
      </w:r>
      <w:r w:rsidRPr="002E1B76">
        <w:rPr>
          <w:rFonts w:asciiTheme="minorHAnsi" w:hAnsiTheme="minorHAnsi" w:cstheme="minorBidi"/>
          <w:b/>
          <w:lang w:eastAsia="en-US"/>
        </w:rPr>
        <w:t xml:space="preserve">nformed </w:t>
      </w:r>
      <w:r w:rsidR="00344D18">
        <w:rPr>
          <w:rFonts w:asciiTheme="minorHAnsi" w:hAnsiTheme="minorHAnsi" w:cstheme="minorBidi"/>
          <w:b/>
          <w:lang w:eastAsia="en-US"/>
        </w:rPr>
        <w:t>Principles and the workforce</w:t>
      </w:r>
    </w:p>
    <w:p w14:paraId="4BB151A5" w14:textId="77777777" w:rsidR="00B93250" w:rsidRDefault="001B1D7B" w:rsidP="00186F9A">
      <w:pPr>
        <w:rPr>
          <w:rFonts w:asciiTheme="minorHAnsi" w:hAnsiTheme="minorHAnsi" w:cstheme="minorBidi"/>
          <w:lang w:eastAsia="en-US"/>
        </w:rPr>
      </w:pPr>
      <w:r>
        <w:rPr>
          <w:rFonts w:asciiTheme="minorHAnsi" w:hAnsiTheme="minorHAnsi" w:cstheme="minorBidi"/>
          <w:lang w:eastAsia="en-US"/>
        </w:rPr>
        <w:t xml:space="preserve">One of the fundamental pillars of a truly trauma informed work culture, is for the organisation to look after its staff. Trauma informed principles include </w:t>
      </w:r>
      <w:r w:rsidR="00282E36">
        <w:rPr>
          <w:rFonts w:asciiTheme="minorHAnsi" w:hAnsiTheme="minorHAnsi" w:cstheme="minorBidi"/>
          <w:lang w:eastAsia="en-US"/>
        </w:rPr>
        <w:t xml:space="preserve">safety, trust, empowerment, choice and collaboration (Sweeney et al, 2016). </w:t>
      </w:r>
    </w:p>
    <w:p w14:paraId="6C9604AD" w14:textId="77777777" w:rsidR="001B1D7B" w:rsidRDefault="001B1D7B" w:rsidP="00186F9A">
      <w:pPr>
        <w:rPr>
          <w:rFonts w:asciiTheme="minorHAnsi" w:hAnsiTheme="minorHAnsi" w:cstheme="minorBidi"/>
          <w:lang w:eastAsia="en-US"/>
        </w:rPr>
      </w:pPr>
      <w:r>
        <w:rPr>
          <w:rFonts w:asciiTheme="minorHAnsi" w:hAnsiTheme="minorHAnsi" w:cstheme="minorBidi"/>
          <w:lang w:eastAsia="en-US"/>
        </w:rPr>
        <w:t xml:space="preserve">Underlying this are fundamental underpinnings which seem so obvious that they are often not explicitly drawn out – they include compassion, empathy, </w:t>
      </w:r>
      <w:r w:rsidR="00282E36">
        <w:rPr>
          <w:rFonts w:asciiTheme="minorHAnsi" w:hAnsiTheme="minorHAnsi" w:cstheme="minorBidi"/>
          <w:lang w:eastAsia="en-US"/>
        </w:rPr>
        <w:t>respectful communication, ethics and values and the ability to perspective take.</w:t>
      </w:r>
    </w:p>
    <w:p w14:paraId="523E439A" w14:textId="77777777" w:rsidR="001B1D7B" w:rsidRDefault="001B1D7B" w:rsidP="00186F9A">
      <w:pPr>
        <w:rPr>
          <w:rFonts w:asciiTheme="minorHAnsi" w:hAnsiTheme="minorHAnsi" w:cstheme="minorBidi"/>
          <w:lang w:eastAsia="en-US"/>
        </w:rPr>
      </w:pPr>
      <w:r>
        <w:rPr>
          <w:rFonts w:asciiTheme="minorHAnsi" w:hAnsiTheme="minorHAnsi" w:cstheme="minorBidi"/>
          <w:lang w:eastAsia="en-US"/>
        </w:rPr>
        <w:t xml:space="preserve">These are part of the umbrella of trauma informed care. They also align with the principles of safety culture – </w:t>
      </w:r>
      <w:r w:rsidR="00282E36">
        <w:rPr>
          <w:rFonts w:asciiTheme="minorHAnsi" w:hAnsiTheme="minorHAnsi" w:cstheme="minorBidi"/>
          <w:lang w:eastAsia="en-US"/>
        </w:rPr>
        <w:t xml:space="preserve">which include organisational justice, being safe to speak up and a learning culture </w:t>
      </w:r>
      <w:r>
        <w:rPr>
          <w:rFonts w:asciiTheme="minorHAnsi" w:hAnsiTheme="minorHAnsi" w:cstheme="minorBidi"/>
          <w:lang w:eastAsia="en-US"/>
        </w:rPr>
        <w:t>(Reason, 2000).</w:t>
      </w:r>
    </w:p>
    <w:p w14:paraId="39B4545F" w14:textId="77777777" w:rsidR="001B1D7B" w:rsidRDefault="001B1D7B" w:rsidP="00186F9A">
      <w:pPr>
        <w:rPr>
          <w:rFonts w:asciiTheme="minorHAnsi" w:hAnsiTheme="minorHAnsi" w:cstheme="minorBidi"/>
          <w:lang w:eastAsia="en-US"/>
        </w:rPr>
      </w:pPr>
    </w:p>
    <w:p w14:paraId="561589CA" w14:textId="77777777" w:rsidR="00186F9A" w:rsidRDefault="001B1D7B" w:rsidP="00186F9A">
      <w:pPr>
        <w:rPr>
          <w:rFonts w:asciiTheme="minorHAnsi" w:hAnsiTheme="minorHAnsi" w:cstheme="minorBidi"/>
          <w:lang w:eastAsia="en-US"/>
        </w:rPr>
      </w:pPr>
      <w:r>
        <w:rPr>
          <w:rFonts w:asciiTheme="minorHAnsi" w:hAnsiTheme="minorHAnsi" w:cstheme="minorBidi"/>
          <w:lang w:eastAsia="en-US"/>
        </w:rPr>
        <w:t>If we are to think about what this could mean at an applied level, some</w:t>
      </w:r>
      <w:r w:rsidR="00186F9A">
        <w:rPr>
          <w:rFonts w:asciiTheme="minorHAnsi" w:hAnsiTheme="minorHAnsi" w:cstheme="minorBidi"/>
          <w:lang w:eastAsia="en-US"/>
        </w:rPr>
        <w:t xml:space="preserve"> scenarios </w:t>
      </w:r>
      <w:r>
        <w:rPr>
          <w:rFonts w:asciiTheme="minorHAnsi" w:hAnsiTheme="minorHAnsi" w:cstheme="minorBidi"/>
          <w:lang w:eastAsia="en-US"/>
        </w:rPr>
        <w:t>to consider are</w:t>
      </w:r>
      <w:r w:rsidR="00455DC5">
        <w:rPr>
          <w:rFonts w:asciiTheme="minorHAnsi" w:hAnsiTheme="minorHAnsi" w:cstheme="minorBidi"/>
          <w:lang w:eastAsia="en-US"/>
        </w:rPr>
        <w:t xml:space="preserve"> as follows</w:t>
      </w:r>
      <w:r>
        <w:rPr>
          <w:rFonts w:asciiTheme="minorHAnsi" w:hAnsiTheme="minorHAnsi" w:cstheme="minorBidi"/>
          <w:lang w:eastAsia="en-US"/>
        </w:rPr>
        <w:t>:</w:t>
      </w:r>
    </w:p>
    <w:p w14:paraId="1353FCF4" w14:textId="77777777" w:rsidR="00186F9A" w:rsidRDefault="00186F9A" w:rsidP="00186F9A">
      <w:pPr>
        <w:pStyle w:val="ListParagraph"/>
        <w:numPr>
          <w:ilvl w:val="0"/>
          <w:numId w:val="7"/>
        </w:numPr>
        <w:rPr>
          <w:rFonts w:asciiTheme="minorHAnsi" w:hAnsiTheme="minorHAnsi" w:cstheme="minorBidi"/>
          <w:lang w:eastAsia="en-US"/>
        </w:rPr>
      </w:pPr>
      <w:r>
        <w:rPr>
          <w:rFonts w:asciiTheme="minorHAnsi" w:hAnsiTheme="minorHAnsi" w:cstheme="minorBidi"/>
          <w:lang w:eastAsia="en-US"/>
        </w:rPr>
        <w:t xml:space="preserve">Staff are experiencing current </w:t>
      </w:r>
      <w:r w:rsidR="00476A45">
        <w:rPr>
          <w:rFonts w:asciiTheme="minorHAnsi" w:hAnsiTheme="minorHAnsi" w:cstheme="minorBidi"/>
          <w:lang w:eastAsia="en-US"/>
        </w:rPr>
        <w:t xml:space="preserve">trauma and </w:t>
      </w:r>
      <w:r>
        <w:rPr>
          <w:rFonts w:asciiTheme="minorHAnsi" w:hAnsiTheme="minorHAnsi" w:cstheme="minorBidi"/>
          <w:lang w:eastAsia="en-US"/>
        </w:rPr>
        <w:t>harm</w:t>
      </w:r>
      <w:r w:rsidR="00476A45">
        <w:rPr>
          <w:rFonts w:asciiTheme="minorHAnsi" w:hAnsiTheme="minorHAnsi" w:cstheme="minorBidi"/>
          <w:lang w:eastAsia="en-US"/>
        </w:rPr>
        <w:t>s</w:t>
      </w:r>
      <w:r w:rsidR="005F4B43">
        <w:rPr>
          <w:rFonts w:asciiTheme="minorHAnsi" w:hAnsiTheme="minorHAnsi" w:cstheme="minorBidi"/>
          <w:lang w:eastAsia="en-US"/>
        </w:rPr>
        <w:t xml:space="preserve"> outside or within work</w:t>
      </w:r>
      <w:r w:rsidR="00476A45">
        <w:rPr>
          <w:rFonts w:asciiTheme="minorHAnsi" w:hAnsiTheme="minorHAnsi" w:cstheme="minorBidi"/>
          <w:lang w:eastAsia="en-US"/>
        </w:rPr>
        <w:t>,</w:t>
      </w:r>
      <w:r>
        <w:rPr>
          <w:rFonts w:asciiTheme="minorHAnsi" w:hAnsiTheme="minorHAnsi" w:cstheme="minorBidi"/>
          <w:lang w:eastAsia="en-US"/>
        </w:rPr>
        <w:t xml:space="preserve"> such as I</w:t>
      </w:r>
      <w:r w:rsidR="001B1D7B">
        <w:rPr>
          <w:rFonts w:asciiTheme="minorHAnsi" w:hAnsiTheme="minorHAnsi" w:cstheme="minorBidi"/>
          <w:lang w:eastAsia="en-US"/>
        </w:rPr>
        <w:t xml:space="preserve">ntimate </w:t>
      </w:r>
      <w:r>
        <w:rPr>
          <w:rFonts w:asciiTheme="minorHAnsi" w:hAnsiTheme="minorHAnsi" w:cstheme="minorBidi"/>
          <w:lang w:eastAsia="en-US"/>
        </w:rPr>
        <w:t>P</w:t>
      </w:r>
      <w:r w:rsidR="001B1D7B">
        <w:rPr>
          <w:rFonts w:asciiTheme="minorHAnsi" w:hAnsiTheme="minorHAnsi" w:cstheme="minorBidi"/>
          <w:lang w:eastAsia="en-US"/>
        </w:rPr>
        <w:t xml:space="preserve">artner </w:t>
      </w:r>
      <w:r>
        <w:rPr>
          <w:rFonts w:asciiTheme="minorHAnsi" w:hAnsiTheme="minorHAnsi" w:cstheme="minorBidi"/>
          <w:lang w:eastAsia="en-US"/>
        </w:rPr>
        <w:t>V</w:t>
      </w:r>
      <w:r w:rsidR="001B1D7B">
        <w:rPr>
          <w:rFonts w:asciiTheme="minorHAnsi" w:hAnsiTheme="minorHAnsi" w:cstheme="minorBidi"/>
          <w:lang w:eastAsia="en-US"/>
        </w:rPr>
        <w:t>iolence</w:t>
      </w:r>
      <w:r w:rsidR="00476A45">
        <w:rPr>
          <w:rFonts w:asciiTheme="minorHAnsi" w:hAnsiTheme="minorHAnsi" w:cstheme="minorBidi"/>
          <w:lang w:eastAsia="en-US"/>
        </w:rPr>
        <w:t>, racial abuse or sexual harassment</w:t>
      </w:r>
    </w:p>
    <w:p w14:paraId="181BC5B4" w14:textId="77777777" w:rsidR="00186F9A" w:rsidRDefault="00186F9A" w:rsidP="00186F9A">
      <w:pPr>
        <w:pStyle w:val="ListParagraph"/>
        <w:numPr>
          <w:ilvl w:val="0"/>
          <w:numId w:val="7"/>
        </w:numPr>
        <w:rPr>
          <w:rFonts w:asciiTheme="minorHAnsi" w:hAnsiTheme="minorHAnsi" w:cstheme="minorBidi"/>
          <w:lang w:eastAsia="en-US"/>
        </w:rPr>
      </w:pPr>
      <w:r>
        <w:rPr>
          <w:rFonts w:asciiTheme="minorHAnsi" w:hAnsiTheme="minorHAnsi" w:cstheme="minorBidi"/>
          <w:lang w:eastAsia="en-US"/>
        </w:rPr>
        <w:t xml:space="preserve">Staff disclose non recent abuse – the abuse </w:t>
      </w:r>
      <w:r w:rsidR="00210661">
        <w:rPr>
          <w:rFonts w:asciiTheme="minorHAnsi" w:hAnsiTheme="minorHAnsi" w:cstheme="minorBidi"/>
          <w:lang w:eastAsia="en-US"/>
        </w:rPr>
        <w:t xml:space="preserve">has ended </w:t>
      </w:r>
      <w:r>
        <w:rPr>
          <w:rFonts w:asciiTheme="minorHAnsi" w:hAnsiTheme="minorHAnsi" w:cstheme="minorBidi"/>
          <w:lang w:eastAsia="en-US"/>
        </w:rPr>
        <w:t xml:space="preserve">but colleagues may make first time or early disclosures about what has happened to them </w:t>
      </w:r>
    </w:p>
    <w:p w14:paraId="7C7C528B" w14:textId="77777777" w:rsidR="00186F9A" w:rsidRDefault="00186F9A" w:rsidP="00186F9A">
      <w:pPr>
        <w:pStyle w:val="ListParagraph"/>
        <w:numPr>
          <w:ilvl w:val="0"/>
          <w:numId w:val="7"/>
        </w:numPr>
        <w:rPr>
          <w:rFonts w:asciiTheme="minorHAnsi" w:hAnsiTheme="minorHAnsi" w:cstheme="minorBidi"/>
          <w:lang w:eastAsia="en-US"/>
        </w:rPr>
      </w:pPr>
      <w:r>
        <w:rPr>
          <w:rFonts w:asciiTheme="minorHAnsi" w:hAnsiTheme="minorHAnsi" w:cstheme="minorBidi"/>
          <w:lang w:eastAsia="en-US"/>
        </w:rPr>
        <w:t xml:space="preserve">Staff have experienced past trauma for which they are getting help but they are reactivated and need reasonable adjustments </w:t>
      </w:r>
    </w:p>
    <w:p w14:paraId="48779BA0" w14:textId="77777777" w:rsidR="00210274" w:rsidRDefault="00186F9A" w:rsidP="00186F9A">
      <w:pPr>
        <w:pStyle w:val="ListParagraph"/>
        <w:numPr>
          <w:ilvl w:val="0"/>
          <w:numId w:val="7"/>
        </w:numPr>
        <w:rPr>
          <w:rFonts w:asciiTheme="minorHAnsi" w:hAnsiTheme="minorHAnsi" w:cstheme="minorBidi"/>
          <w:lang w:eastAsia="en-US"/>
        </w:rPr>
      </w:pPr>
      <w:r>
        <w:rPr>
          <w:rFonts w:asciiTheme="minorHAnsi" w:hAnsiTheme="minorHAnsi" w:cstheme="minorBidi"/>
          <w:lang w:eastAsia="en-US"/>
        </w:rPr>
        <w:t>Staff are traumatised in the course of their job</w:t>
      </w:r>
      <w:r w:rsidR="001D3797">
        <w:rPr>
          <w:rFonts w:asciiTheme="minorHAnsi" w:hAnsiTheme="minorHAnsi" w:cstheme="minorBidi"/>
          <w:lang w:eastAsia="en-US"/>
        </w:rPr>
        <w:t xml:space="preserve">, either due to clinical work, </w:t>
      </w:r>
      <w:proofErr w:type="spellStart"/>
      <w:r w:rsidR="001D3797">
        <w:rPr>
          <w:rFonts w:asciiTheme="minorHAnsi" w:hAnsiTheme="minorHAnsi" w:cstheme="minorBidi"/>
          <w:lang w:eastAsia="en-US"/>
        </w:rPr>
        <w:t>minoritisation</w:t>
      </w:r>
      <w:proofErr w:type="spellEnd"/>
      <w:r w:rsidR="001D3797">
        <w:rPr>
          <w:rFonts w:asciiTheme="minorHAnsi" w:hAnsiTheme="minorHAnsi" w:cstheme="minorBidi"/>
          <w:lang w:eastAsia="en-US"/>
        </w:rPr>
        <w:t xml:space="preserve"> in the workplace, or systems level stressors which may lead to moral injury</w:t>
      </w:r>
    </w:p>
    <w:p w14:paraId="2F9A3027" w14:textId="77777777" w:rsidR="00210274" w:rsidRDefault="00210274" w:rsidP="00210274">
      <w:pPr>
        <w:pStyle w:val="ListParagraph"/>
        <w:rPr>
          <w:rFonts w:asciiTheme="minorHAnsi" w:hAnsiTheme="minorHAnsi" w:cstheme="minorBidi"/>
          <w:lang w:eastAsia="en-US"/>
        </w:rPr>
      </w:pPr>
    </w:p>
    <w:p w14:paraId="493618A4" w14:textId="77777777" w:rsidR="001D3797" w:rsidRDefault="001D3797" w:rsidP="00210274">
      <w:pPr>
        <w:rPr>
          <w:rFonts w:asciiTheme="minorHAnsi" w:hAnsiTheme="minorHAnsi" w:cstheme="minorBidi"/>
          <w:lang w:eastAsia="en-US"/>
        </w:rPr>
      </w:pPr>
      <w:r>
        <w:rPr>
          <w:rFonts w:asciiTheme="minorHAnsi" w:hAnsiTheme="minorHAnsi" w:cstheme="minorBidi"/>
          <w:lang w:eastAsia="en-US"/>
        </w:rPr>
        <w:t>In each of these potential scenarios, some reflection points may be:</w:t>
      </w:r>
    </w:p>
    <w:p w14:paraId="3B5C2891" w14:textId="77777777" w:rsidR="001D3797" w:rsidRPr="0062538B" w:rsidRDefault="00210274" w:rsidP="0062538B">
      <w:pPr>
        <w:pStyle w:val="ListParagraph"/>
        <w:numPr>
          <w:ilvl w:val="0"/>
          <w:numId w:val="8"/>
        </w:numPr>
        <w:rPr>
          <w:rFonts w:asciiTheme="minorHAnsi" w:hAnsiTheme="minorHAnsi" w:cstheme="minorBidi"/>
          <w:lang w:eastAsia="en-US"/>
        </w:rPr>
      </w:pPr>
      <w:r w:rsidRPr="0062538B">
        <w:rPr>
          <w:rFonts w:asciiTheme="minorHAnsi" w:hAnsiTheme="minorHAnsi" w:cstheme="minorBidi"/>
          <w:lang w:eastAsia="en-US"/>
        </w:rPr>
        <w:t>I</w:t>
      </w:r>
      <w:r w:rsidR="00186F9A" w:rsidRPr="0062538B">
        <w:rPr>
          <w:rFonts w:asciiTheme="minorHAnsi" w:hAnsiTheme="minorHAnsi" w:cstheme="minorBidi"/>
          <w:lang w:eastAsia="en-US"/>
        </w:rPr>
        <w:t>s the organisation building in stress risk assessments under Health and Safety responsibilities as part of their duty of care to employees</w:t>
      </w:r>
      <w:r w:rsidRPr="0062538B">
        <w:rPr>
          <w:rFonts w:asciiTheme="minorHAnsi" w:hAnsiTheme="minorHAnsi" w:cstheme="minorBidi"/>
          <w:lang w:eastAsia="en-US"/>
        </w:rPr>
        <w:t>?</w:t>
      </w:r>
      <w:r w:rsidR="00186F9A" w:rsidRPr="0062538B">
        <w:rPr>
          <w:rFonts w:asciiTheme="minorHAnsi" w:hAnsiTheme="minorHAnsi" w:cstheme="minorBidi"/>
          <w:lang w:eastAsia="en-US"/>
        </w:rPr>
        <w:t xml:space="preserve"> </w:t>
      </w:r>
    </w:p>
    <w:p w14:paraId="598D061C" w14:textId="77777777" w:rsidR="001D3797" w:rsidRPr="0062538B" w:rsidRDefault="001D3797" w:rsidP="0062538B">
      <w:pPr>
        <w:pStyle w:val="ListParagraph"/>
        <w:numPr>
          <w:ilvl w:val="0"/>
          <w:numId w:val="8"/>
        </w:numPr>
        <w:rPr>
          <w:rFonts w:asciiTheme="minorHAnsi" w:hAnsiTheme="minorHAnsi" w:cstheme="minorBidi"/>
          <w:lang w:eastAsia="en-US"/>
        </w:rPr>
      </w:pPr>
      <w:r w:rsidRPr="0062538B">
        <w:rPr>
          <w:rFonts w:asciiTheme="minorHAnsi" w:hAnsiTheme="minorHAnsi" w:cstheme="minorBidi"/>
          <w:lang w:eastAsia="en-US"/>
        </w:rPr>
        <w:t xml:space="preserve">Are there adequate policies in place to ensure that employers are looking after their staff? </w:t>
      </w:r>
    </w:p>
    <w:p w14:paraId="12304C4C" w14:textId="77777777" w:rsidR="00210274" w:rsidRPr="0062538B" w:rsidRDefault="001D3797" w:rsidP="0062538B">
      <w:pPr>
        <w:pStyle w:val="ListParagraph"/>
        <w:numPr>
          <w:ilvl w:val="0"/>
          <w:numId w:val="8"/>
        </w:numPr>
        <w:rPr>
          <w:rFonts w:asciiTheme="minorHAnsi" w:hAnsiTheme="minorHAnsi" w:cstheme="minorBidi"/>
          <w:lang w:eastAsia="en-US"/>
        </w:rPr>
      </w:pPr>
      <w:r w:rsidRPr="0062538B">
        <w:rPr>
          <w:rFonts w:asciiTheme="minorHAnsi" w:hAnsiTheme="minorHAnsi" w:cstheme="minorBidi"/>
          <w:lang w:eastAsia="en-US"/>
        </w:rPr>
        <w:t xml:space="preserve">Do these policies translate into meaningful organisational justice and practical support for employees who are potentially vulnerable because of their lived experience or intersecting </w:t>
      </w:r>
      <w:proofErr w:type="spellStart"/>
      <w:r w:rsidRPr="0062538B">
        <w:rPr>
          <w:rFonts w:asciiTheme="minorHAnsi" w:hAnsiTheme="minorHAnsi" w:cstheme="minorBidi"/>
          <w:lang w:eastAsia="en-US"/>
        </w:rPr>
        <w:t>minoritised</w:t>
      </w:r>
      <w:proofErr w:type="spellEnd"/>
      <w:r w:rsidRPr="0062538B">
        <w:rPr>
          <w:rFonts w:asciiTheme="minorHAnsi" w:hAnsiTheme="minorHAnsi" w:cstheme="minorBidi"/>
          <w:lang w:eastAsia="en-US"/>
        </w:rPr>
        <w:t xml:space="preserve"> status?</w:t>
      </w:r>
    </w:p>
    <w:p w14:paraId="61EBB734" w14:textId="77777777" w:rsidR="00455DC5" w:rsidRPr="0062538B" w:rsidRDefault="001D3797" w:rsidP="0062538B">
      <w:pPr>
        <w:pStyle w:val="ListParagraph"/>
        <w:numPr>
          <w:ilvl w:val="0"/>
          <w:numId w:val="8"/>
        </w:numPr>
        <w:rPr>
          <w:rFonts w:asciiTheme="minorHAnsi" w:hAnsiTheme="minorHAnsi" w:cstheme="minorBidi"/>
          <w:lang w:eastAsia="en-US"/>
        </w:rPr>
      </w:pPr>
      <w:r w:rsidRPr="0062538B">
        <w:rPr>
          <w:rFonts w:asciiTheme="minorHAnsi" w:hAnsiTheme="minorHAnsi" w:cstheme="minorBidi"/>
          <w:lang w:eastAsia="en-US"/>
        </w:rPr>
        <w:t>H</w:t>
      </w:r>
      <w:r w:rsidR="00455DC5" w:rsidRPr="0062538B">
        <w:rPr>
          <w:rFonts w:asciiTheme="minorHAnsi" w:hAnsiTheme="minorHAnsi" w:cstheme="minorBidi"/>
          <w:lang w:eastAsia="en-US"/>
        </w:rPr>
        <w:t>as the organisation got the skills and policies in place to ensure that staff are responded to with dignity, compassion and proportionate confidentiality and privacy?</w:t>
      </w:r>
    </w:p>
    <w:p w14:paraId="2AE03D8D" w14:textId="77777777" w:rsidR="00326915" w:rsidRPr="0062538B" w:rsidRDefault="00455DC5" w:rsidP="0062538B">
      <w:pPr>
        <w:pStyle w:val="ListParagraph"/>
        <w:numPr>
          <w:ilvl w:val="0"/>
          <w:numId w:val="8"/>
        </w:numPr>
        <w:rPr>
          <w:rFonts w:asciiTheme="minorHAnsi" w:hAnsiTheme="minorHAnsi" w:cstheme="minorBidi"/>
          <w:bCs/>
          <w:lang w:eastAsia="en-US"/>
        </w:rPr>
      </w:pPr>
      <w:r w:rsidRPr="0062538B">
        <w:rPr>
          <w:rFonts w:asciiTheme="minorHAnsi" w:hAnsiTheme="minorHAnsi" w:cstheme="minorBidi"/>
          <w:bCs/>
          <w:lang w:eastAsia="en-US"/>
        </w:rPr>
        <w:t>Do managers feel trained and skilled in responding?</w:t>
      </w:r>
    </w:p>
    <w:p w14:paraId="77A62721" w14:textId="77777777" w:rsidR="00455DC5" w:rsidRPr="0062538B" w:rsidRDefault="00455DC5" w:rsidP="0062538B">
      <w:pPr>
        <w:pStyle w:val="ListParagraph"/>
        <w:numPr>
          <w:ilvl w:val="0"/>
          <w:numId w:val="8"/>
        </w:numPr>
        <w:rPr>
          <w:rFonts w:asciiTheme="minorHAnsi" w:hAnsiTheme="minorHAnsi" w:cstheme="minorBidi"/>
          <w:bCs/>
          <w:lang w:eastAsia="en-US"/>
        </w:rPr>
      </w:pPr>
      <w:r w:rsidRPr="0062538B">
        <w:rPr>
          <w:rFonts w:asciiTheme="minorHAnsi" w:hAnsiTheme="minorHAnsi" w:cstheme="minorBidi"/>
          <w:bCs/>
          <w:lang w:eastAsia="en-US"/>
        </w:rPr>
        <w:t xml:space="preserve">Is it safe to speak in supervision sensitively </w:t>
      </w:r>
      <w:r w:rsidR="00210661" w:rsidRPr="0062538B">
        <w:rPr>
          <w:rFonts w:asciiTheme="minorHAnsi" w:hAnsiTheme="minorHAnsi" w:cstheme="minorBidi"/>
          <w:bCs/>
          <w:lang w:eastAsia="en-US"/>
        </w:rPr>
        <w:t>about what a person’s needs may be?</w:t>
      </w:r>
    </w:p>
    <w:p w14:paraId="3C38262F" w14:textId="77777777" w:rsidR="001D3797" w:rsidRPr="0062538B" w:rsidRDefault="00210661" w:rsidP="0062538B">
      <w:pPr>
        <w:pStyle w:val="ListParagraph"/>
        <w:numPr>
          <w:ilvl w:val="0"/>
          <w:numId w:val="8"/>
        </w:numPr>
        <w:rPr>
          <w:rFonts w:asciiTheme="minorHAnsi" w:hAnsiTheme="minorHAnsi" w:cstheme="minorBidi"/>
          <w:bCs/>
          <w:lang w:eastAsia="en-US"/>
        </w:rPr>
      </w:pPr>
      <w:r w:rsidRPr="0062538B">
        <w:rPr>
          <w:rFonts w:asciiTheme="minorHAnsi" w:hAnsiTheme="minorHAnsi" w:cstheme="minorBidi"/>
          <w:bCs/>
          <w:lang w:eastAsia="en-US"/>
        </w:rPr>
        <w:lastRenderedPageBreak/>
        <w:t xml:space="preserve">Is there thought on how to manage boundaries when discussing the impact of work or lived experience – this can be very difficult when the usual position is silence. </w:t>
      </w:r>
    </w:p>
    <w:p w14:paraId="511DA307" w14:textId="77777777" w:rsidR="001D3797" w:rsidRPr="0062538B" w:rsidRDefault="00210661" w:rsidP="0062538B">
      <w:pPr>
        <w:pStyle w:val="ListParagraph"/>
        <w:numPr>
          <w:ilvl w:val="0"/>
          <w:numId w:val="8"/>
        </w:numPr>
        <w:rPr>
          <w:rFonts w:asciiTheme="minorHAnsi" w:hAnsiTheme="minorHAnsi" w:cstheme="minorBidi"/>
          <w:lang w:eastAsia="en-US"/>
        </w:rPr>
      </w:pPr>
      <w:r w:rsidRPr="0062538B">
        <w:rPr>
          <w:rFonts w:asciiTheme="minorHAnsi" w:hAnsiTheme="minorHAnsi" w:cstheme="minorBidi"/>
          <w:lang w:eastAsia="en-US"/>
        </w:rPr>
        <w:t xml:space="preserve">Is there a culture of </w:t>
      </w:r>
      <w:r w:rsidR="00BC394E" w:rsidRPr="0062538B">
        <w:rPr>
          <w:rFonts w:asciiTheme="minorHAnsi" w:hAnsiTheme="minorHAnsi" w:cstheme="minorBidi"/>
          <w:lang w:eastAsia="en-US"/>
        </w:rPr>
        <w:t>trust, safety, connection, kindness</w:t>
      </w:r>
      <w:r w:rsidRPr="0062538B">
        <w:rPr>
          <w:rFonts w:asciiTheme="minorHAnsi" w:hAnsiTheme="minorHAnsi" w:cstheme="minorBidi"/>
          <w:lang w:eastAsia="en-US"/>
        </w:rPr>
        <w:t xml:space="preserve">? </w:t>
      </w:r>
    </w:p>
    <w:p w14:paraId="79042818" w14:textId="77777777" w:rsidR="00AF097D" w:rsidRPr="0062538B" w:rsidRDefault="00210661" w:rsidP="0062538B">
      <w:pPr>
        <w:pStyle w:val="ListParagraph"/>
        <w:numPr>
          <w:ilvl w:val="0"/>
          <w:numId w:val="8"/>
        </w:numPr>
        <w:rPr>
          <w:rFonts w:asciiTheme="minorHAnsi" w:hAnsiTheme="minorHAnsi" w:cstheme="minorBidi"/>
          <w:lang w:eastAsia="en-US"/>
        </w:rPr>
      </w:pPr>
      <w:r w:rsidRPr="0062538B">
        <w:rPr>
          <w:rFonts w:asciiTheme="minorHAnsi" w:hAnsiTheme="minorHAnsi" w:cstheme="minorBidi"/>
          <w:lang w:eastAsia="en-US"/>
        </w:rPr>
        <w:t>Are all staff</w:t>
      </w:r>
      <w:r w:rsidR="00210274" w:rsidRPr="0062538B">
        <w:rPr>
          <w:rFonts w:asciiTheme="minorHAnsi" w:hAnsiTheme="minorHAnsi" w:cstheme="minorBidi"/>
          <w:lang w:eastAsia="en-US"/>
        </w:rPr>
        <w:t xml:space="preserve"> </w:t>
      </w:r>
      <w:r w:rsidR="00BC394E" w:rsidRPr="0062538B">
        <w:rPr>
          <w:rFonts w:asciiTheme="minorHAnsi" w:hAnsiTheme="minorHAnsi" w:cstheme="minorBidi"/>
          <w:lang w:eastAsia="en-US"/>
        </w:rPr>
        <w:t>heard and included?</w:t>
      </w:r>
    </w:p>
    <w:p w14:paraId="2F8317C8" w14:textId="77777777" w:rsidR="00BC394E" w:rsidRDefault="00BC394E" w:rsidP="00326915">
      <w:pPr>
        <w:rPr>
          <w:rFonts w:asciiTheme="minorHAnsi" w:hAnsiTheme="minorHAnsi" w:cstheme="minorBidi"/>
          <w:b/>
          <w:lang w:eastAsia="en-US"/>
        </w:rPr>
      </w:pPr>
    </w:p>
    <w:p w14:paraId="53341F42" w14:textId="1EF0D047" w:rsidR="006B3E02" w:rsidRDefault="001D3797" w:rsidP="006B3E02">
      <w:r w:rsidRPr="001D3797">
        <w:rPr>
          <w:rFonts w:asciiTheme="minorHAnsi" w:hAnsiTheme="minorHAnsi" w:cstheme="minorBidi"/>
          <w:bCs/>
          <w:lang w:eastAsia="en-US"/>
        </w:rPr>
        <w:t>The ROOTS framework is a useful tool to develop some of these reflections (see Thirkle et al,</w:t>
      </w:r>
      <w:r w:rsidR="00B9465B">
        <w:rPr>
          <w:rFonts w:asciiTheme="minorHAnsi" w:hAnsiTheme="minorHAnsi" w:cstheme="minorBidi"/>
          <w:bCs/>
          <w:lang w:eastAsia="en-US"/>
        </w:rPr>
        <w:t xml:space="preserve"> 2021</w:t>
      </w:r>
      <w:r w:rsidRPr="001D3797">
        <w:rPr>
          <w:rFonts w:asciiTheme="minorHAnsi" w:hAnsiTheme="minorHAnsi" w:cstheme="minorBidi"/>
          <w:bCs/>
          <w:lang w:eastAsia="en-US"/>
        </w:rPr>
        <w:t>) in its recognition and focus on people in the workforce with lived experience.</w:t>
      </w:r>
      <w:r w:rsidR="005806A5">
        <w:rPr>
          <w:rFonts w:asciiTheme="minorHAnsi" w:hAnsiTheme="minorHAnsi" w:cstheme="minorBidi"/>
          <w:bCs/>
          <w:lang w:eastAsia="en-US"/>
        </w:rPr>
        <w:t xml:space="preserve"> The particular items of relevance </w:t>
      </w:r>
      <w:r w:rsidR="006B3E02">
        <w:rPr>
          <w:rFonts w:asciiTheme="minorHAnsi" w:hAnsiTheme="minorHAnsi" w:cstheme="minorBidi"/>
          <w:bCs/>
          <w:lang w:eastAsia="en-US"/>
        </w:rPr>
        <w:t xml:space="preserve">concern the areas which acknowledge </w:t>
      </w:r>
      <w:r w:rsidR="006B3E02">
        <w:t xml:space="preserve">that staff may have their own personal/professional trauma journeys that influence their motivation (domain 2 language); focussing on staff experience (domain 3 social); people with lived experience of trauma are encouraged to be in positions of leadership and influence (domain 5 empowerment) and that </w:t>
      </w:r>
      <w:r w:rsidR="00BE3674">
        <w:t>there is a culture where people can talk safely about lived experiences of adversity (domain 7 compassionate leadership).</w:t>
      </w:r>
    </w:p>
    <w:p w14:paraId="11A00B62" w14:textId="77777777" w:rsidR="005806A5" w:rsidRPr="00BE3674" w:rsidRDefault="005806A5" w:rsidP="00BE3674">
      <w:pPr>
        <w:rPr>
          <w:u w:val="single"/>
        </w:rPr>
      </w:pPr>
    </w:p>
    <w:p w14:paraId="43E1715D" w14:textId="77777777" w:rsidR="000A6260" w:rsidRPr="00BB1F32" w:rsidRDefault="000A6260" w:rsidP="00C04524">
      <w:pPr>
        <w:rPr>
          <w:rFonts w:asciiTheme="minorHAnsi" w:hAnsiTheme="minorHAnsi" w:cstheme="minorHAnsi"/>
          <w:color w:val="1D2228"/>
          <w:sz w:val="24"/>
          <w:szCs w:val="24"/>
          <w:shd w:val="clear" w:color="auto" w:fill="FFFFFF"/>
        </w:rPr>
      </w:pPr>
    </w:p>
    <w:p w14:paraId="3AC6D08E" w14:textId="77777777" w:rsidR="008B5721" w:rsidRPr="002E1B76" w:rsidRDefault="00C04524" w:rsidP="002E1B76">
      <w:pPr>
        <w:pStyle w:val="ListParagraph"/>
        <w:numPr>
          <w:ilvl w:val="0"/>
          <w:numId w:val="6"/>
        </w:numPr>
        <w:rPr>
          <w:rFonts w:asciiTheme="minorHAnsi" w:hAnsiTheme="minorHAnsi" w:cstheme="minorBidi"/>
          <w:b/>
          <w:lang w:eastAsia="en-US"/>
        </w:rPr>
      </w:pPr>
      <w:r w:rsidRPr="002E1B76">
        <w:rPr>
          <w:rFonts w:asciiTheme="minorHAnsi" w:hAnsiTheme="minorHAnsi" w:cstheme="minorBidi"/>
          <w:b/>
          <w:lang w:eastAsia="en-US"/>
        </w:rPr>
        <w:t>Planning way</w:t>
      </w:r>
      <w:r w:rsidR="00486ECD">
        <w:rPr>
          <w:rFonts w:asciiTheme="minorHAnsi" w:hAnsiTheme="minorHAnsi" w:cstheme="minorBidi"/>
          <w:b/>
          <w:lang w:eastAsia="en-US"/>
        </w:rPr>
        <w:t>s to develop and evolve</w:t>
      </w:r>
    </w:p>
    <w:p w14:paraId="783BB445" w14:textId="77777777" w:rsidR="00726B65" w:rsidRDefault="00C94542" w:rsidP="00111C45">
      <w:pPr>
        <w:rPr>
          <w:rFonts w:asciiTheme="minorHAnsi" w:hAnsiTheme="minorHAnsi" w:cstheme="minorBidi"/>
          <w:bCs/>
          <w:lang w:eastAsia="en-US"/>
        </w:rPr>
      </w:pPr>
      <w:r>
        <w:rPr>
          <w:rFonts w:asciiTheme="minorHAnsi" w:hAnsiTheme="minorHAnsi" w:cstheme="minorBidi"/>
          <w:bCs/>
          <w:lang w:eastAsia="en-US"/>
        </w:rPr>
        <w:t>We are starting to talk – we need to move</w:t>
      </w:r>
      <w:r w:rsidR="00EE2806">
        <w:rPr>
          <w:rFonts w:asciiTheme="minorHAnsi" w:hAnsiTheme="minorHAnsi" w:cstheme="minorBidi"/>
          <w:bCs/>
          <w:lang w:eastAsia="en-US"/>
        </w:rPr>
        <w:t xml:space="preserve"> these conversations</w:t>
      </w:r>
      <w:r>
        <w:rPr>
          <w:rFonts w:asciiTheme="minorHAnsi" w:hAnsiTheme="minorHAnsi" w:cstheme="minorBidi"/>
          <w:bCs/>
          <w:lang w:eastAsia="en-US"/>
        </w:rPr>
        <w:t xml:space="preserve"> into practical</w:t>
      </w:r>
      <w:r w:rsidR="00EE2806">
        <w:rPr>
          <w:rFonts w:asciiTheme="minorHAnsi" w:hAnsiTheme="minorHAnsi" w:cstheme="minorBidi"/>
          <w:bCs/>
          <w:lang w:eastAsia="en-US"/>
        </w:rPr>
        <w:t xml:space="preserve"> and applied change to improve the experiences of people who are trauma survivors. </w:t>
      </w:r>
      <w:r w:rsidR="00726B65">
        <w:rPr>
          <w:rFonts w:asciiTheme="minorHAnsi" w:hAnsiTheme="minorHAnsi" w:cstheme="minorBidi"/>
          <w:bCs/>
          <w:lang w:eastAsia="en-US"/>
        </w:rPr>
        <w:t>We cannot expect people to speak about lived experiences if it isn’t safe to do so, or the organisation makes well-intentioned but harmfully clumsy efforts to respond in trauma informed ways.</w:t>
      </w:r>
    </w:p>
    <w:p w14:paraId="257FAF5B" w14:textId="77777777" w:rsidR="00726B65" w:rsidRDefault="00726B65" w:rsidP="00111C45">
      <w:pPr>
        <w:rPr>
          <w:rFonts w:asciiTheme="minorHAnsi" w:hAnsiTheme="minorHAnsi" w:cstheme="minorBidi"/>
          <w:bCs/>
          <w:lang w:eastAsia="en-US"/>
        </w:rPr>
      </w:pPr>
    </w:p>
    <w:p w14:paraId="2E770C4D" w14:textId="77777777" w:rsidR="00C94542" w:rsidRDefault="00486ECD" w:rsidP="00111C45">
      <w:pPr>
        <w:rPr>
          <w:rFonts w:asciiTheme="minorHAnsi" w:hAnsiTheme="minorHAnsi" w:cstheme="minorBidi"/>
          <w:bCs/>
          <w:lang w:eastAsia="en-US"/>
        </w:rPr>
      </w:pPr>
      <w:r>
        <w:rPr>
          <w:rFonts w:asciiTheme="minorHAnsi" w:hAnsiTheme="minorHAnsi" w:cstheme="minorBidi"/>
          <w:bCs/>
          <w:lang w:eastAsia="en-US"/>
        </w:rPr>
        <w:t xml:space="preserve">We also need to recognise that the journey (or process) matters </w:t>
      </w:r>
      <w:r w:rsidRPr="00737129">
        <w:rPr>
          <w:rFonts w:asciiTheme="minorHAnsi" w:hAnsiTheme="minorHAnsi" w:cstheme="minorBidi"/>
          <w:bCs/>
          <w:u w:val="single"/>
          <w:lang w:eastAsia="en-US"/>
        </w:rPr>
        <w:t>as much as</w:t>
      </w:r>
      <w:r>
        <w:rPr>
          <w:rFonts w:asciiTheme="minorHAnsi" w:hAnsiTheme="minorHAnsi" w:cstheme="minorBidi"/>
          <w:bCs/>
          <w:lang w:eastAsia="en-US"/>
        </w:rPr>
        <w:t xml:space="preserve"> the destination (or outcome). How we do things </w:t>
      </w:r>
      <w:r w:rsidRPr="00737129">
        <w:rPr>
          <w:rFonts w:asciiTheme="minorHAnsi" w:hAnsiTheme="minorHAnsi" w:cstheme="minorBidi"/>
          <w:bCs/>
          <w:u w:val="single"/>
          <w:lang w:eastAsia="en-US"/>
        </w:rPr>
        <w:t>matters</w:t>
      </w:r>
      <w:r>
        <w:rPr>
          <w:rFonts w:asciiTheme="minorHAnsi" w:hAnsiTheme="minorHAnsi" w:cstheme="minorBidi"/>
          <w:bCs/>
          <w:lang w:eastAsia="en-US"/>
        </w:rPr>
        <w:t>, and it is important to understand that the work is continuous and non-linear – understanding this can facilitate a learning mindset, reflection and help to sustain motivation.</w:t>
      </w:r>
    </w:p>
    <w:p w14:paraId="281FC270" w14:textId="77777777" w:rsidR="00EE2806" w:rsidRDefault="00EE2806" w:rsidP="00111C45">
      <w:pPr>
        <w:rPr>
          <w:rFonts w:asciiTheme="minorHAnsi" w:hAnsiTheme="minorHAnsi" w:cstheme="minorBidi"/>
          <w:bCs/>
          <w:lang w:eastAsia="en-US"/>
        </w:rPr>
      </w:pPr>
    </w:p>
    <w:p w14:paraId="6572FBB5" w14:textId="77777777" w:rsidR="003C6524" w:rsidRPr="00726B65" w:rsidRDefault="003C6524" w:rsidP="00111C45">
      <w:pPr>
        <w:rPr>
          <w:rFonts w:asciiTheme="minorHAnsi" w:hAnsiTheme="minorHAnsi" w:cstheme="minorBidi"/>
          <w:bCs/>
          <w:i/>
          <w:iCs/>
          <w:lang w:eastAsia="en-US"/>
        </w:rPr>
      </w:pPr>
      <w:r w:rsidRPr="00726B65">
        <w:rPr>
          <w:rFonts w:asciiTheme="minorHAnsi" w:hAnsiTheme="minorHAnsi" w:cstheme="minorBidi"/>
          <w:bCs/>
          <w:i/>
          <w:iCs/>
          <w:lang w:eastAsia="en-US"/>
        </w:rPr>
        <w:t xml:space="preserve">Lived experience leadership- </w:t>
      </w:r>
    </w:p>
    <w:p w14:paraId="072F315D" w14:textId="77777777" w:rsidR="00E00697" w:rsidRDefault="00486ECD" w:rsidP="00111C45">
      <w:pPr>
        <w:rPr>
          <w:rFonts w:asciiTheme="minorHAnsi" w:hAnsiTheme="minorHAnsi" w:cstheme="minorBidi"/>
          <w:bCs/>
          <w:lang w:eastAsia="en-US"/>
        </w:rPr>
      </w:pPr>
      <w:r>
        <w:rPr>
          <w:rFonts w:asciiTheme="minorHAnsi" w:hAnsiTheme="minorHAnsi" w:cstheme="minorBidi"/>
          <w:bCs/>
          <w:lang w:eastAsia="en-US"/>
        </w:rPr>
        <w:t>Developing a culture which is inclusive of those with lived experience as staff, in</w:t>
      </w:r>
      <w:r w:rsidR="00737129">
        <w:rPr>
          <w:rFonts w:asciiTheme="minorHAnsi" w:hAnsiTheme="minorHAnsi" w:cstheme="minorBidi"/>
          <w:bCs/>
          <w:lang w:eastAsia="en-US"/>
        </w:rPr>
        <w:t>v</w:t>
      </w:r>
      <w:r>
        <w:rPr>
          <w:rFonts w:asciiTheme="minorHAnsi" w:hAnsiTheme="minorHAnsi" w:cstheme="minorBidi"/>
          <w:bCs/>
          <w:lang w:eastAsia="en-US"/>
        </w:rPr>
        <w:t>o</w:t>
      </w:r>
      <w:r w:rsidR="00E00697">
        <w:rPr>
          <w:rFonts w:asciiTheme="minorHAnsi" w:hAnsiTheme="minorHAnsi" w:cstheme="minorBidi"/>
          <w:bCs/>
          <w:lang w:eastAsia="en-US"/>
        </w:rPr>
        <w:t>lves practical change at all levels of the organisation, including valuing lived experience in l</w:t>
      </w:r>
      <w:r w:rsidR="00C94542">
        <w:rPr>
          <w:rFonts w:asciiTheme="minorHAnsi" w:hAnsiTheme="minorHAnsi" w:cstheme="minorBidi"/>
          <w:bCs/>
          <w:lang w:eastAsia="en-US"/>
        </w:rPr>
        <w:t>eadership</w:t>
      </w:r>
      <w:r w:rsidR="00E00697">
        <w:rPr>
          <w:rFonts w:asciiTheme="minorHAnsi" w:hAnsiTheme="minorHAnsi" w:cstheme="minorBidi"/>
          <w:bCs/>
          <w:lang w:eastAsia="en-US"/>
        </w:rPr>
        <w:t xml:space="preserve"> roles</w:t>
      </w:r>
      <w:r w:rsidR="00C94542">
        <w:rPr>
          <w:rFonts w:asciiTheme="minorHAnsi" w:hAnsiTheme="minorHAnsi" w:cstheme="minorBidi"/>
          <w:bCs/>
          <w:lang w:eastAsia="en-US"/>
        </w:rPr>
        <w:t xml:space="preserve">, </w:t>
      </w:r>
      <w:r w:rsidR="00E00697">
        <w:rPr>
          <w:rFonts w:asciiTheme="minorHAnsi" w:hAnsiTheme="minorHAnsi" w:cstheme="minorBidi"/>
          <w:bCs/>
          <w:lang w:eastAsia="en-US"/>
        </w:rPr>
        <w:t xml:space="preserve">the </w:t>
      </w:r>
      <w:r w:rsidR="00C94542">
        <w:rPr>
          <w:rFonts w:asciiTheme="minorHAnsi" w:hAnsiTheme="minorHAnsi" w:cstheme="minorBidi"/>
          <w:bCs/>
          <w:lang w:eastAsia="en-US"/>
        </w:rPr>
        <w:t>courage to be open about lived experience</w:t>
      </w:r>
      <w:r>
        <w:rPr>
          <w:rFonts w:asciiTheme="minorHAnsi" w:hAnsiTheme="minorHAnsi" w:cstheme="minorBidi"/>
          <w:bCs/>
          <w:lang w:eastAsia="en-US"/>
        </w:rPr>
        <w:t>. It also vitally includes a</w:t>
      </w:r>
      <w:r w:rsidR="00E00697">
        <w:rPr>
          <w:rFonts w:asciiTheme="minorHAnsi" w:hAnsiTheme="minorHAnsi" w:cstheme="minorBidi"/>
          <w:bCs/>
          <w:lang w:eastAsia="en-US"/>
        </w:rPr>
        <w:t xml:space="preserve"> moral imperative on employers to foster a culture where colleagues can speak about their experience </w:t>
      </w:r>
      <w:r w:rsidR="00C94542">
        <w:rPr>
          <w:rFonts w:asciiTheme="minorHAnsi" w:hAnsiTheme="minorHAnsi" w:cstheme="minorBidi"/>
          <w:bCs/>
          <w:lang w:eastAsia="en-US"/>
        </w:rPr>
        <w:t xml:space="preserve">without fear of </w:t>
      </w:r>
      <w:r w:rsidR="00E00697">
        <w:rPr>
          <w:rFonts w:asciiTheme="minorHAnsi" w:hAnsiTheme="minorHAnsi" w:cstheme="minorBidi"/>
          <w:bCs/>
          <w:lang w:eastAsia="en-US"/>
        </w:rPr>
        <w:t>intrusi</w:t>
      </w:r>
      <w:r>
        <w:rPr>
          <w:rFonts w:asciiTheme="minorHAnsi" w:hAnsiTheme="minorHAnsi" w:cstheme="minorBidi"/>
          <w:bCs/>
          <w:lang w:eastAsia="en-US"/>
        </w:rPr>
        <w:t>on,</w:t>
      </w:r>
      <w:r w:rsidR="00E00697">
        <w:rPr>
          <w:rFonts w:asciiTheme="minorHAnsi" w:hAnsiTheme="minorHAnsi" w:cstheme="minorBidi"/>
          <w:bCs/>
          <w:lang w:eastAsia="en-US"/>
        </w:rPr>
        <w:t xml:space="preserve"> </w:t>
      </w:r>
      <w:r w:rsidR="00C94542">
        <w:rPr>
          <w:rFonts w:asciiTheme="minorHAnsi" w:hAnsiTheme="minorHAnsi" w:cstheme="minorBidi"/>
          <w:bCs/>
          <w:lang w:eastAsia="en-US"/>
        </w:rPr>
        <w:t>scrutiny</w:t>
      </w:r>
      <w:r>
        <w:rPr>
          <w:rFonts w:asciiTheme="minorHAnsi" w:hAnsiTheme="minorHAnsi" w:cstheme="minorBidi"/>
          <w:bCs/>
          <w:lang w:eastAsia="en-US"/>
        </w:rPr>
        <w:t xml:space="preserve"> and </w:t>
      </w:r>
      <w:proofErr w:type="spellStart"/>
      <w:r>
        <w:rPr>
          <w:rFonts w:asciiTheme="minorHAnsi" w:hAnsiTheme="minorHAnsi" w:cstheme="minorBidi"/>
          <w:bCs/>
          <w:lang w:eastAsia="en-US"/>
        </w:rPr>
        <w:t>pathologisation</w:t>
      </w:r>
      <w:proofErr w:type="spellEnd"/>
      <w:r w:rsidR="00E00697">
        <w:rPr>
          <w:rFonts w:asciiTheme="minorHAnsi" w:hAnsiTheme="minorHAnsi" w:cstheme="minorBidi"/>
          <w:bCs/>
          <w:lang w:eastAsia="en-US"/>
        </w:rPr>
        <w:t>.</w:t>
      </w:r>
      <w:r w:rsidR="007F24B5">
        <w:rPr>
          <w:rFonts w:asciiTheme="minorHAnsi" w:hAnsiTheme="minorHAnsi" w:cstheme="minorBidi"/>
          <w:bCs/>
          <w:lang w:eastAsia="en-US"/>
        </w:rPr>
        <w:t xml:space="preserve"> </w:t>
      </w:r>
      <w:r w:rsidR="00E00697">
        <w:rPr>
          <w:rFonts w:asciiTheme="minorHAnsi" w:hAnsiTheme="minorHAnsi" w:cstheme="minorBidi"/>
          <w:bCs/>
          <w:lang w:eastAsia="en-US"/>
        </w:rPr>
        <w:t>An example of valuing lived experience</w:t>
      </w:r>
      <w:r w:rsidR="00737129">
        <w:rPr>
          <w:rFonts w:asciiTheme="minorHAnsi" w:hAnsiTheme="minorHAnsi" w:cstheme="minorBidi"/>
          <w:bCs/>
          <w:lang w:eastAsia="en-US"/>
        </w:rPr>
        <w:t xml:space="preserve"> at a very senior leadership level</w:t>
      </w:r>
      <w:r w:rsidR="00E00697">
        <w:rPr>
          <w:rFonts w:asciiTheme="minorHAnsi" w:hAnsiTheme="minorHAnsi" w:cstheme="minorBidi"/>
          <w:bCs/>
          <w:lang w:eastAsia="en-US"/>
        </w:rPr>
        <w:t xml:space="preserve"> can be seen in the creation of </w:t>
      </w:r>
      <w:r w:rsidR="004667FD">
        <w:rPr>
          <w:rFonts w:asciiTheme="minorHAnsi" w:hAnsiTheme="minorHAnsi" w:cstheme="minorBidi"/>
          <w:bCs/>
          <w:lang w:eastAsia="en-US"/>
        </w:rPr>
        <w:t xml:space="preserve">Lived Experience </w:t>
      </w:r>
      <w:r w:rsidR="00E00697">
        <w:rPr>
          <w:rFonts w:asciiTheme="minorHAnsi" w:hAnsiTheme="minorHAnsi" w:cstheme="minorBidi"/>
          <w:bCs/>
          <w:lang w:eastAsia="en-US"/>
        </w:rPr>
        <w:t xml:space="preserve">Director posts in NHS Trusts (see Tees, </w:t>
      </w:r>
      <w:proofErr w:type="spellStart"/>
      <w:r w:rsidR="00E00697">
        <w:rPr>
          <w:rFonts w:asciiTheme="minorHAnsi" w:hAnsiTheme="minorHAnsi" w:cstheme="minorBidi"/>
          <w:bCs/>
          <w:lang w:eastAsia="en-US"/>
        </w:rPr>
        <w:t>Esk</w:t>
      </w:r>
      <w:proofErr w:type="spellEnd"/>
      <w:r w:rsidR="00E00697">
        <w:rPr>
          <w:rFonts w:asciiTheme="minorHAnsi" w:hAnsiTheme="minorHAnsi" w:cstheme="minorBidi"/>
          <w:bCs/>
          <w:lang w:eastAsia="en-US"/>
        </w:rPr>
        <w:t xml:space="preserve"> and Wear</w:t>
      </w:r>
      <w:r w:rsidR="004667FD">
        <w:rPr>
          <w:rFonts w:asciiTheme="minorHAnsi" w:hAnsiTheme="minorHAnsi" w:cstheme="minorBidi"/>
          <w:bCs/>
          <w:lang w:eastAsia="en-US"/>
        </w:rPr>
        <w:t xml:space="preserve"> Valleys NHS Foundation Trust</w:t>
      </w:r>
      <w:r w:rsidR="00E00697">
        <w:rPr>
          <w:rFonts w:asciiTheme="minorHAnsi" w:hAnsiTheme="minorHAnsi" w:cstheme="minorBidi"/>
          <w:bCs/>
          <w:lang w:eastAsia="en-US"/>
        </w:rPr>
        <w:t>).</w:t>
      </w:r>
    </w:p>
    <w:p w14:paraId="388571C3" w14:textId="77777777" w:rsidR="00726B65" w:rsidRDefault="00726B65" w:rsidP="00111C45">
      <w:pPr>
        <w:rPr>
          <w:rFonts w:asciiTheme="minorHAnsi" w:hAnsiTheme="minorHAnsi" w:cstheme="minorBidi"/>
          <w:bCs/>
          <w:lang w:eastAsia="en-US"/>
        </w:rPr>
      </w:pPr>
    </w:p>
    <w:p w14:paraId="726A096C" w14:textId="517CAF82" w:rsidR="00415215" w:rsidRPr="00725654" w:rsidRDefault="00262FFE" w:rsidP="00415215">
      <w:pPr>
        <w:rPr>
          <w:rFonts w:asciiTheme="minorHAnsi" w:hAnsiTheme="minorHAnsi" w:cstheme="minorBidi"/>
          <w:lang w:eastAsia="en-US"/>
        </w:rPr>
      </w:pPr>
      <w:r>
        <w:rPr>
          <w:rFonts w:asciiTheme="minorHAnsi" w:hAnsiTheme="minorHAnsi" w:cstheme="minorBidi"/>
          <w:bCs/>
          <w:lang w:eastAsia="en-US"/>
        </w:rPr>
        <w:t xml:space="preserve">There are also examples of innovation around the creation of </w:t>
      </w:r>
      <w:r w:rsidR="00582BC5">
        <w:rPr>
          <w:rFonts w:asciiTheme="minorHAnsi" w:hAnsiTheme="minorHAnsi" w:cstheme="minorBidi"/>
          <w:bCs/>
          <w:lang w:eastAsia="en-US"/>
        </w:rPr>
        <w:t>S</w:t>
      </w:r>
      <w:r>
        <w:rPr>
          <w:rFonts w:asciiTheme="minorHAnsi" w:hAnsiTheme="minorHAnsi" w:cstheme="minorBidi"/>
          <w:bCs/>
          <w:lang w:eastAsia="en-US"/>
        </w:rPr>
        <w:t xml:space="preserve">taff Lived Experience Networks </w:t>
      </w:r>
      <w:r w:rsidRPr="00582BC5">
        <w:rPr>
          <w:rFonts w:asciiTheme="minorHAnsi" w:hAnsiTheme="minorHAnsi" w:cstheme="minorBidi"/>
          <w:bCs/>
          <w:lang w:eastAsia="en-US"/>
        </w:rPr>
        <w:t>(Barne</w:t>
      </w:r>
      <w:r w:rsidR="00D00453" w:rsidRPr="00582BC5">
        <w:rPr>
          <w:rFonts w:asciiTheme="minorHAnsi" w:hAnsiTheme="minorHAnsi" w:cstheme="minorBidi"/>
          <w:bCs/>
          <w:lang w:eastAsia="en-US"/>
        </w:rPr>
        <w:t>s</w:t>
      </w:r>
      <w:r w:rsidR="00582BC5" w:rsidRPr="00582BC5">
        <w:rPr>
          <w:rFonts w:asciiTheme="minorHAnsi" w:hAnsiTheme="minorHAnsi" w:cstheme="minorBidi"/>
          <w:bCs/>
          <w:lang w:eastAsia="en-US"/>
        </w:rPr>
        <w:t xml:space="preserve"> </w:t>
      </w:r>
      <w:r w:rsidR="00582BC5" w:rsidRPr="00582BC5">
        <w:rPr>
          <w:rFonts w:asciiTheme="minorHAnsi" w:hAnsiTheme="minorHAnsi" w:cstheme="minorBidi"/>
          <w:bCs/>
          <w:lang w:eastAsia="en-US"/>
        </w:rPr>
        <w:t>and colleagues</w:t>
      </w:r>
      <w:r w:rsidR="00D00453" w:rsidRPr="00582BC5">
        <w:rPr>
          <w:rFonts w:asciiTheme="minorHAnsi" w:hAnsiTheme="minorHAnsi" w:cstheme="minorBidi"/>
          <w:bCs/>
          <w:lang w:eastAsia="en-US"/>
        </w:rPr>
        <w:t>)</w:t>
      </w:r>
      <w:r w:rsidR="00415215">
        <w:rPr>
          <w:rFonts w:asciiTheme="minorHAnsi" w:hAnsiTheme="minorHAnsi" w:cstheme="minorBidi"/>
          <w:bCs/>
          <w:lang w:eastAsia="en-US"/>
        </w:rPr>
        <w:t xml:space="preserve"> which can provide a safe space to gain peer support, away</w:t>
      </w:r>
      <w:r w:rsidR="00415215" w:rsidRPr="00415215">
        <w:rPr>
          <w:rFonts w:asciiTheme="minorHAnsi" w:hAnsiTheme="minorHAnsi" w:cstheme="minorBidi"/>
          <w:lang w:eastAsia="en-US"/>
        </w:rPr>
        <w:t xml:space="preserve"> </w:t>
      </w:r>
      <w:r w:rsidR="00415215">
        <w:rPr>
          <w:rFonts w:asciiTheme="minorHAnsi" w:hAnsiTheme="minorHAnsi" w:cstheme="minorBidi"/>
          <w:lang w:eastAsia="en-US"/>
        </w:rPr>
        <w:t>from hierarchical systems which can sometimes ‘other’ staff who do not fit the historical ‘norm’. People can have well founded fears about speaking out or being authentic, if it leads to negative perceptions of them from colleagues and it is common to worry that this could have a detrimental impact on job prospects.</w:t>
      </w:r>
    </w:p>
    <w:p w14:paraId="68F86E4A" w14:textId="77777777" w:rsidR="00415215" w:rsidRDefault="00415215" w:rsidP="00486ECD">
      <w:pPr>
        <w:rPr>
          <w:rFonts w:asciiTheme="minorHAnsi" w:hAnsiTheme="minorHAnsi" w:cstheme="minorBidi"/>
          <w:bCs/>
          <w:lang w:eastAsia="en-US"/>
        </w:rPr>
      </w:pPr>
    </w:p>
    <w:p w14:paraId="1DAC090B" w14:textId="77777777" w:rsidR="003C6524" w:rsidRPr="00726B65" w:rsidRDefault="003C6524" w:rsidP="00415215">
      <w:pPr>
        <w:rPr>
          <w:rFonts w:asciiTheme="minorHAnsi" w:hAnsiTheme="minorHAnsi" w:cstheme="minorBidi"/>
          <w:bCs/>
          <w:i/>
          <w:iCs/>
          <w:lang w:eastAsia="en-US"/>
        </w:rPr>
      </w:pPr>
      <w:r w:rsidRPr="00726B65">
        <w:rPr>
          <w:rFonts w:asciiTheme="minorHAnsi" w:hAnsiTheme="minorHAnsi" w:cstheme="minorBidi"/>
          <w:bCs/>
          <w:i/>
          <w:iCs/>
          <w:lang w:eastAsia="en-US"/>
        </w:rPr>
        <w:t>Thinking about models of care and allyship-</w:t>
      </w:r>
    </w:p>
    <w:p w14:paraId="6BE39DA5" w14:textId="77777777" w:rsidR="00D471FC" w:rsidRDefault="00415215" w:rsidP="00415215">
      <w:pPr>
        <w:rPr>
          <w:rFonts w:asciiTheme="minorHAnsi" w:hAnsiTheme="minorHAnsi" w:cstheme="minorBidi"/>
          <w:bCs/>
          <w:lang w:eastAsia="en-US"/>
        </w:rPr>
      </w:pPr>
      <w:r>
        <w:rPr>
          <w:rFonts w:asciiTheme="minorHAnsi" w:hAnsiTheme="minorHAnsi" w:cstheme="minorBidi"/>
          <w:bCs/>
          <w:lang w:eastAsia="en-US"/>
        </w:rPr>
        <w:t>Moving to models of allyship, where we locate ourselves in spaces where we are ‘closer’ to service users and the community</w:t>
      </w:r>
      <w:r w:rsidR="00D471FC">
        <w:rPr>
          <w:rFonts w:asciiTheme="minorHAnsi" w:hAnsiTheme="minorHAnsi" w:cstheme="minorBidi"/>
          <w:bCs/>
          <w:lang w:eastAsia="en-US"/>
        </w:rPr>
        <w:t xml:space="preserve"> is vital to changing organisational culture.</w:t>
      </w:r>
      <w:r>
        <w:rPr>
          <w:rFonts w:asciiTheme="minorHAnsi" w:hAnsiTheme="minorHAnsi" w:cstheme="minorBidi"/>
          <w:bCs/>
          <w:lang w:eastAsia="en-US"/>
        </w:rPr>
        <w:t xml:space="preserve"> </w:t>
      </w:r>
      <w:r w:rsidR="00D471FC">
        <w:rPr>
          <w:rFonts w:asciiTheme="minorHAnsi" w:hAnsiTheme="minorHAnsi" w:cstheme="minorBidi"/>
          <w:bCs/>
          <w:lang w:eastAsia="en-US"/>
        </w:rPr>
        <w:t xml:space="preserve">Sustained community development is vital here, </w:t>
      </w:r>
      <w:r>
        <w:rPr>
          <w:rFonts w:asciiTheme="minorHAnsi" w:hAnsiTheme="minorHAnsi" w:cstheme="minorBidi"/>
          <w:bCs/>
          <w:lang w:eastAsia="en-US"/>
        </w:rPr>
        <w:t>as there are many people who are under-served in the wide population but do not become ‘serv</w:t>
      </w:r>
      <w:r w:rsidR="00D471FC">
        <w:rPr>
          <w:rFonts w:asciiTheme="minorHAnsi" w:hAnsiTheme="minorHAnsi" w:cstheme="minorBidi"/>
          <w:bCs/>
          <w:lang w:eastAsia="en-US"/>
        </w:rPr>
        <w:t>i</w:t>
      </w:r>
      <w:r>
        <w:rPr>
          <w:rFonts w:asciiTheme="minorHAnsi" w:hAnsiTheme="minorHAnsi" w:cstheme="minorBidi"/>
          <w:bCs/>
          <w:lang w:eastAsia="en-US"/>
        </w:rPr>
        <w:t>ce users’ for a whole variety of reasons</w:t>
      </w:r>
      <w:r w:rsidR="00D471FC">
        <w:rPr>
          <w:rFonts w:asciiTheme="minorHAnsi" w:hAnsiTheme="minorHAnsi" w:cstheme="minorBidi"/>
          <w:bCs/>
          <w:lang w:eastAsia="en-US"/>
        </w:rPr>
        <w:t xml:space="preserve">, including stigma, embedded racism </w:t>
      </w:r>
      <w:r w:rsidR="00D471FC">
        <w:rPr>
          <w:rFonts w:asciiTheme="minorHAnsi" w:hAnsiTheme="minorHAnsi" w:cstheme="minorBidi"/>
          <w:bCs/>
          <w:lang w:eastAsia="en-US"/>
        </w:rPr>
        <w:lastRenderedPageBreak/>
        <w:t xml:space="preserve">within institutions and the cultural specificity of models of intervention, which do not apply to many global majority cultures. </w:t>
      </w:r>
    </w:p>
    <w:p w14:paraId="1623BB0E" w14:textId="77777777" w:rsidR="00500C7F" w:rsidRDefault="00500C7F" w:rsidP="00D471FC">
      <w:pPr>
        <w:rPr>
          <w:rFonts w:asciiTheme="minorHAnsi" w:hAnsiTheme="minorHAnsi" w:cstheme="minorBidi"/>
          <w:bCs/>
          <w:lang w:eastAsia="en-US"/>
        </w:rPr>
      </w:pPr>
    </w:p>
    <w:p w14:paraId="73CBC227" w14:textId="77777777" w:rsidR="008A1081" w:rsidRDefault="00D471FC" w:rsidP="00D471FC">
      <w:r>
        <w:rPr>
          <w:rFonts w:asciiTheme="minorHAnsi" w:hAnsiTheme="minorHAnsi" w:cstheme="minorBidi"/>
          <w:bCs/>
          <w:lang w:eastAsia="en-US"/>
        </w:rPr>
        <w:t xml:space="preserve">A very clear place </w:t>
      </w:r>
      <w:r w:rsidR="00856B3C">
        <w:rPr>
          <w:rFonts w:asciiTheme="minorHAnsi" w:hAnsiTheme="minorHAnsi" w:cstheme="minorBidi"/>
          <w:bCs/>
          <w:lang w:eastAsia="en-US"/>
        </w:rPr>
        <w:t xml:space="preserve">in which to </w:t>
      </w:r>
      <w:r>
        <w:rPr>
          <w:rFonts w:asciiTheme="minorHAnsi" w:hAnsiTheme="minorHAnsi" w:cstheme="minorBidi"/>
          <w:bCs/>
          <w:lang w:eastAsia="en-US"/>
        </w:rPr>
        <w:t xml:space="preserve">show allyship </w:t>
      </w:r>
      <w:r w:rsidR="00856B3C">
        <w:rPr>
          <w:rFonts w:asciiTheme="minorHAnsi" w:hAnsiTheme="minorHAnsi" w:cstheme="minorBidi"/>
          <w:bCs/>
          <w:lang w:eastAsia="en-US"/>
        </w:rPr>
        <w:t>are</w:t>
      </w:r>
      <w:r>
        <w:rPr>
          <w:rFonts w:asciiTheme="minorHAnsi" w:hAnsiTheme="minorHAnsi" w:cstheme="minorBidi"/>
          <w:bCs/>
          <w:lang w:eastAsia="en-US"/>
        </w:rPr>
        <w:t xml:space="preserve"> </w:t>
      </w:r>
      <w:r w:rsidR="00415215">
        <w:rPr>
          <w:rFonts w:asciiTheme="minorHAnsi" w:hAnsiTheme="minorHAnsi" w:cstheme="minorBidi"/>
          <w:bCs/>
          <w:lang w:eastAsia="en-US"/>
        </w:rPr>
        <w:t xml:space="preserve">Recovery </w:t>
      </w:r>
      <w:r>
        <w:rPr>
          <w:rFonts w:asciiTheme="minorHAnsi" w:hAnsiTheme="minorHAnsi" w:cstheme="minorBidi"/>
          <w:bCs/>
          <w:lang w:eastAsia="en-US"/>
        </w:rPr>
        <w:t>C</w:t>
      </w:r>
      <w:r w:rsidR="00415215">
        <w:rPr>
          <w:rFonts w:asciiTheme="minorHAnsi" w:hAnsiTheme="minorHAnsi" w:cstheme="minorBidi"/>
          <w:bCs/>
          <w:lang w:eastAsia="en-US"/>
        </w:rPr>
        <w:t xml:space="preserve">olleges, </w:t>
      </w:r>
      <w:r>
        <w:rPr>
          <w:rFonts w:asciiTheme="minorHAnsi" w:hAnsiTheme="minorHAnsi" w:cstheme="minorBidi"/>
          <w:bCs/>
          <w:lang w:eastAsia="en-US"/>
        </w:rPr>
        <w:t xml:space="preserve">and other clear third sector organisations working with survivors, such as Rape Crisis England and Wales. Partnerships with Recovery Colleges allow a greater reach in terms of health messaging, culture change and key ingredients of a recovery focus. </w:t>
      </w:r>
      <w:r w:rsidR="00856B3C">
        <w:rPr>
          <w:rFonts w:asciiTheme="minorHAnsi" w:hAnsiTheme="minorHAnsi" w:cstheme="minorBidi"/>
          <w:bCs/>
          <w:lang w:eastAsia="en-US"/>
        </w:rPr>
        <w:t>In Recovery Colleges, s</w:t>
      </w:r>
      <w:r w:rsidR="0023253D">
        <w:t>taff/clinicians can be students and service users can become staff, which leads to a culture of being led and informed by each other.</w:t>
      </w:r>
    </w:p>
    <w:p w14:paraId="6AE4499A" w14:textId="77777777" w:rsidR="008A1081" w:rsidRDefault="00D471FC" w:rsidP="00D471FC">
      <w:pPr>
        <w:rPr>
          <w:rFonts w:asciiTheme="minorHAnsi" w:hAnsiTheme="minorHAnsi" w:cstheme="minorBidi"/>
          <w:bCs/>
          <w:lang w:eastAsia="en-US"/>
        </w:rPr>
      </w:pPr>
      <w:r>
        <w:rPr>
          <w:rFonts w:asciiTheme="minorHAnsi" w:hAnsiTheme="minorHAnsi" w:cstheme="minorBidi"/>
          <w:bCs/>
          <w:lang w:eastAsia="en-US"/>
        </w:rPr>
        <w:t>Recovery Colleges allow a plurality of approach – one size does not fit all; students and tutors are able to say what topics for courses matter to them; there is more opportunity for the use of creativity</w:t>
      </w:r>
      <w:r w:rsidR="00CA3A79">
        <w:rPr>
          <w:rFonts w:asciiTheme="minorHAnsi" w:hAnsiTheme="minorHAnsi" w:cstheme="minorBidi"/>
          <w:bCs/>
          <w:lang w:eastAsia="en-US"/>
        </w:rPr>
        <w:t xml:space="preserve"> in healing</w:t>
      </w:r>
      <w:r w:rsidR="008A1081">
        <w:rPr>
          <w:rFonts w:asciiTheme="minorHAnsi" w:hAnsiTheme="minorHAnsi" w:cstheme="minorBidi"/>
          <w:bCs/>
          <w:lang w:eastAsia="en-US"/>
        </w:rPr>
        <w:t>.</w:t>
      </w:r>
    </w:p>
    <w:p w14:paraId="52E88777" w14:textId="77777777" w:rsidR="008A1081" w:rsidRDefault="008A1081" w:rsidP="00D471FC">
      <w:pPr>
        <w:rPr>
          <w:rFonts w:asciiTheme="minorHAnsi" w:hAnsiTheme="minorHAnsi" w:cstheme="minorBidi"/>
          <w:bCs/>
          <w:lang w:eastAsia="en-US"/>
        </w:rPr>
      </w:pPr>
    </w:p>
    <w:p w14:paraId="3DA1B713" w14:textId="77777777" w:rsidR="00D471FC" w:rsidRPr="008A1081" w:rsidRDefault="008A1081" w:rsidP="00D471FC">
      <w:r>
        <w:rPr>
          <w:rFonts w:asciiTheme="minorHAnsi" w:hAnsiTheme="minorHAnsi" w:cstheme="minorBidi"/>
          <w:bCs/>
          <w:lang w:eastAsia="en-US"/>
        </w:rPr>
        <w:t>This point about plurality of approach is key. Creativity is increasingly r</w:t>
      </w:r>
      <w:r w:rsidR="00D471FC">
        <w:rPr>
          <w:rFonts w:asciiTheme="minorHAnsi" w:hAnsiTheme="minorHAnsi" w:cstheme="minorBidi"/>
          <w:bCs/>
          <w:lang w:eastAsia="en-US"/>
        </w:rPr>
        <w:t>ecognised as important to recovery</w:t>
      </w:r>
      <w:r>
        <w:rPr>
          <w:rFonts w:asciiTheme="minorHAnsi" w:hAnsiTheme="minorHAnsi" w:cstheme="minorBidi"/>
          <w:bCs/>
          <w:lang w:eastAsia="en-US"/>
        </w:rPr>
        <w:t xml:space="preserve">. Before COVID, an </w:t>
      </w:r>
      <w:r w:rsidR="00D471FC" w:rsidRPr="00CA3A79">
        <w:rPr>
          <w:rFonts w:asciiTheme="minorHAnsi" w:hAnsiTheme="minorHAnsi" w:cstheme="minorBidi"/>
          <w:bCs/>
          <w:lang w:eastAsia="en-US"/>
        </w:rPr>
        <w:t>A</w:t>
      </w:r>
      <w:r w:rsidR="00CA3A79" w:rsidRPr="00CA3A79">
        <w:rPr>
          <w:rFonts w:asciiTheme="minorHAnsi" w:hAnsiTheme="minorHAnsi" w:cstheme="minorBidi"/>
          <w:bCs/>
          <w:lang w:eastAsia="en-US"/>
        </w:rPr>
        <w:t xml:space="preserve">ll-Party </w:t>
      </w:r>
      <w:r w:rsidR="00D471FC" w:rsidRPr="00CA3A79">
        <w:rPr>
          <w:rFonts w:asciiTheme="minorHAnsi" w:hAnsiTheme="minorHAnsi" w:cstheme="minorBidi"/>
          <w:bCs/>
          <w:lang w:eastAsia="en-US"/>
        </w:rPr>
        <w:t>P</w:t>
      </w:r>
      <w:r w:rsidR="00CA3A79" w:rsidRPr="00CA3A79">
        <w:rPr>
          <w:rFonts w:asciiTheme="minorHAnsi" w:hAnsiTheme="minorHAnsi" w:cstheme="minorBidi"/>
          <w:bCs/>
          <w:lang w:eastAsia="en-US"/>
        </w:rPr>
        <w:t>arliamentary report</w:t>
      </w:r>
      <w:r>
        <w:rPr>
          <w:rFonts w:asciiTheme="minorHAnsi" w:hAnsiTheme="minorHAnsi" w:cstheme="minorBidi"/>
          <w:bCs/>
          <w:lang w:eastAsia="en-US"/>
        </w:rPr>
        <w:t xml:space="preserve"> (</w:t>
      </w:r>
      <w:r w:rsidR="00D471FC" w:rsidRPr="00CA3A79">
        <w:rPr>
          <w:rFonts w:asciiTheme="minorHAnsi" w:hAnsiTheme="minorHAnsi" w:cstheme="minorBidi"/>
          <w:bCs/>
          <w:lang w:eastAsia="en-US"/>
        </w:rPr>
        <w:t>2017)</w:t>
      </w:r>
      <w:r>
        <w:rPr>
          <w:rFonts w:asciiTheme="minorHAnsi" w:hAnsiTheme="minorHAnsi" w:cstheme="minorBidi"/>
          <w:bCs/>
          <w:lang w:eastAsia="en-US"/>
        </w:rPr>
        <w:t xml:space="preserve"> highlighted the importance of arts in recovery. The</w:t>
      </w:r>
      <w:r w:rsidRPr="008A1081">
        <w:rPr>
          <w:rFonts w:cstheme="minorHAnsi"/>
          <w:sz w:val="24"/>
          <w:szCs w:val="24"/>
        </w:rPr>
        <w:t xml:space="preserve"> </w:t>
      </w:r>
      <w:r w:rsidRPr="008A1081">
        <w:rPr>
          <w:rFonts w:cstheme="minorHAnsi"/>
        </w:rPr>
        <w:t>Welsh NHS confederation (2018)</w:t>
      </w:r>
      <w:r>
        <w:rPr>
          <w:rFonts w:cstheme="minorHAnsi"/>
        </w:rPr>
        <w:t xml:space="preserve"> developed a strategy around arts and wellbeing, as has Manchester</w:t>
      </w:r>
      <w:r w:rsidR="00500C7F">
        <w:rPr>
          <w:rFonts w:cstheme="minorHAnsi"/>
        </w:rPr>
        <w:t xml:space="preserve">. Some NHS Trusts have artists and poets in residence, and </w:t>
      </w:r>
      <w:proofErr w:type="gramStart"/>
      <w:r w:rsidR="00500C7F">
        <w:rPr>
          <w:rFonts w:cstheme="minorHAnsi"/>
        </w:rPr>
        <w:t>forward thinking</w:t>
      </w:r>
      <w:proofErr w:type="gramEnd"/>
      <w:r w:rsidR="00500C7F">
        <w:rPr>
          <w:rFonts w:cstheme="minorHAnsi"/>
        </w:rPr>
        <w:t xml:space="preserve"> Trusts such as </w:t>
      </w:r>
      <w:r w:rsidR="00500C7F" w:rsidRPr="008A1081">
        <w:rPr>
          <w:rFonts w:asciiTheme="minorHAnsi" w:hAnsiTheme="minorHAnsi" w:cstheme="minorBidi"/>
          <w:bCs/>
          <w:lang w:eastAsia="en-US"/>
        </w:rPr>
        <w:t>Leicestershire Partnership NHS Trust</w:t>
      </w:r>
      <w:r w:rsidR="00500C7F">
        <w:rPr>
          <w:rFonts w:asciiTheme="minorHAnsi" w:hAnsiTheme="minorHAnsi" w:cstheme="minorBidi"/>
          <w:bCs/>
          <w:lang w:eastAsia="en-US"/>
        </w:rPr>
        <w:t xml:space="preserve">, have a role for an </w:t>
      </w:r>
      <w:r w:rsidRPr="008A1081">
        <w:rPr>
          <w:rFonts w:asciiTheme="minorHAnsi" w:hAnsiTheme="minorHAnsi" w:cstheme="minorBidi"/>
          <w:bCs/>
          <w:lang w:eastAsia="en-US"/>
        </w:rPr>
        <w:t>Arts in Mental Health Co-ordinato</w:t>
      </w:r>
      <w:r w:rsidR="00500C7F">
        <w:rPr>
          <w:rFonts w:asciiTheme="minorHAnsi" w:hAnsiTheme="minorHAnsi" w:cstheme="minorBidi"/>
          <w:bCs/>
          <w:lang w:eastAsia="en-US"/>
        </w:rPr>
        <w:t>r.</w:t>
      </w:r>
    </w:p>
    <w:p w14:paraId="7FF91B61" w14:textId="77777777" w:rsidR="00500C7F" w:rsidRDefault="00AD339C" w:rsidP="00D471FC">
      <w:pPr>
        <w:rPr>
          <w:rFonts w:asciiTheme="minorHAnsi" w:hAnsiTheme="minorHAnsi" w:cstheme="minorBidi"/>
          <w:bCs/>
          <w:lang w:eastAsia="en-US"/>
        </w:rPr>
      </w:pPr>
      <w:r>
        <w:rPr>
          <w:rFonts w:asciiTheme="minorHAnsi" w:hAnsiTheme="minorHAnsi" w:cstheme="minorBidi"/>
          <w:bCs/>
          <w:lang w:eastAsia="en-US"/>
        </w:rPr>
        <w:t>Not everything that helps people recover from trauma is documented within NICE guidelines</w:t>
      </w:r>
      <w:r w:rsidR="00C83AF4">
        <w:rPr>
          <w:rFonts w:asciiTheme="minorHAnsi" w:hAnsiTheme="minorHAnsi" w:cstheme="minorBidi"/>
          <w:bCs/>
          <w:lang w:eastAsia="en-US"/>
        </w:rPr>
        <w:t>, and more attention needs to be paid to other forms of therapeutic activity</w:t>
      </w:r>
      <w:r>
        <w:rPr>
          <w:rFonts w:asciiTheme="minorHAnsi" w:hAnsiTheme="minorHAnsi" w:cstheme="minorBidi"/>
          <w:bCs/>
          <w:lang w:eastAsia="en-US"/>
        </w:rPr>
        <w:t>.</w:t>
      </w:r>
      <w:r w:rsidR="00500C7F">
        <w:rPr>
          <w:rFonts w:asciiTheme="minorHAnsi" w:hAnsiTheme="minorHAnsi" w:cstheme="minorBidi"/>
          <w:bCs/>
          <w:lang w:eastAsia="en-US"/>
        </w:rPr>
        <w:t xml:space="preserve"> Again, this reduces the barriers of a ‘them and us’ culture between service users and </w:t>
      </w:r>
      <w:proofErr w:type="gramStart"/>
      <w:r w:rsidR="00500C7F">
        <w:rPr>
          <w:rFonts w:asciiTheme="minorHAnsi" w:hAnsiTheme="minorHAnsi" w:cstheme="minorBidi"/>
          <w:bCs/>
          <w:lang w:eastAsia="en-US"/>
        </w:rPr>
        <w:t>staff, and</w:t>
      </w:r>
      <w:proofErr w:type="gramEnd"/>
      <w:r w:rsidR="00500C7F">
        <w:rPr>
          <w:rFonts w:asciiTheme="minorHAnsi" w:hAnsiTheme="minorHAnsi" w:cstheme="minorBidi"/>
          <w:bCs/>
          <w:lang w:eastAsia="en-US"/>
        </w:rPr>
        <w:t xml:space="preserve"> can have universal benefit for all of us.</w:t>
      </w:r>
    </w:p>
    <w:p w14:paraId="129C6362" w14:textId="77777777" w:rsidR="00AD339C" w:rsidRDefault="0023253D" w:rsidP="00D471FC">
      <w:pPr>
        <w:rPr>
          <w:rFonts w:asciiTheme="minorHAnsi" w:hAnsiTheme="minorHAnsi" w:cstheme="minorBidi"/>
          <w:bCs/>
          <w:lang w:eastAsia="en-US"/>
        </w:rPr>
      </w:pPr>
      <w:r w:rsidRPr="0023253D">
        <w:t xml:space="preserve"> </w:t>
      </w:r>
    </w:p>
    <w:p w14:paraId="149D65EB" w14:textId="77777777" w:rsidR="00AD339C" w:rsidRDefault="00AD339C" w:rsidP="00D471FC">
      <w:pPr>
        <w:rPr>
          <w:rFonts w:asciiTheme="minorHAnsi" w:hAnsiTheme="minorHAnsi" w:cstheme="minorBidi"/>
          <w:bCs/>
          <w:lang w:eastAsia="en-US"/>
        </w:rPr>
      </w:pPr>
    </w:p>
    <w:p w14:paraId="755BAE80" w14:textId="77777777" w:rsidR="003C6524" w:rsidRPr="00726B65" w:rsidRDefault="003C6524" w:rsidP="00486ECD">
      <w:pPr>
        <w:rPr>
          <w:rFonts w:asciiTheme="minorHAnsi" w:hAnsiTheme="minorHAnsi" w:cstheme="minorBidi"/>
          <w:bCs/>
          <w:i/>
          <w:iCs/>
          <w:lang w:eastAsia="en-US"/>
        </w:rPr>
      </w:pPr>
      <w:r w:rsidRPr="00726B65">
        <w:rPr>
          <w:rFonts w:asciiTheme="minorHAnsi" w:hAnsiTheme="minorHAnsi" w:cstheme="minorBidi"/>
          <w:bCs/>
          <w:i/>
          <w:iCs/>
          <w:lang w:eastAsia="en-US"/>
        </w:rPr>
        <w:t>Developing a pluralistic evidence base-</w:t>
      </w:r>
    </w:p>
    <w:p w14:paraId="5942654D" w14:textId="77777777" w:rsidR="00486ECD" w:rsidRDefault="00AD339C" w:rsidP="00486ECD">
      <w:pPr>
        <w:rPr>
          <w:rFonts w:asciiTheme="minorHAnsi" w:hAnsiTheme="minorHAnsi" w:cstheme="minorBidi"/>
          <w:bCs/>
          <w:lang w:eastAsia="en-US"/>
        </w:rPr>
      </w:pPr>
      <w:r>
        <w:rPr>
          <w:rFonts w:asciiTheme="minorHAnsi" w:hAnsiTheme="minorHAnsi" w:cstheme="minorBidi"/>
          <w:bCs/>
          <w:lang w:eastAsia="en-US"/>
        </w:rPr>
        <w:t>There is an opportunity to develop the evidence base, researching and evaluating as ideas develop. There needs to be a culture where i</w:t>
      </w:r>
      <w:r w:rsidR="00D471FC">
        <w:rPr>
          <w:rFonts w:asciiTheme="minorHAnsi" w:hAnsiTheme="minorHAnsi" w:cstheme="minorBidi"/>
          <w:bCs/>
          <w:lang w:eastAsia="en-US"/>
        </w:rPr>
        <w:t>nnovations are possible</w:t>
      </w:r>
      <w:r>
        <w:rPr>
          <w:rFonts w:asciiTheme="minorHAnsi" w:hAnsiTheme="minorHAnsi" w:cstheme="minorBidi"/>
          <w:bCs/>
          <w:lang w:eastAsia="en-US"/>
        </w:rPr>
        <w:t>. For instance</w:t>
      </w:r>
      <w:r w:rsidR="00D471FC">
        <w:rPr>
          <w:rFonts w:asciiTheme="minorHAnsi" w:hAnsiTheme="minorHAnsi" w:cstheme="minorBidi"/>
          <w:bCs/>
          <w:lang w:eastAsia="en-US"/>
        </w:rPr>
        <w:t xml:space="preserve">, </w:t>
      </w:r>
      <w:r>
        <w:rPr>
          <w:rFonts w:asciiTheme="minorHAnsi" w:hAnsiTheme="minorHAnsi" w:cstheme="minorBidi"/>
          <w:bCs/>
          <w:lang w:eastAsia="en-US"/>
        </w:rPr>
        <w:t>many Recovery</w:t>
      </w:r>
      <w:r w:rsidR="00D471FC">
        <w:rPr>
          <w:rFonts w:asciiTheme="minorHAnsi" w:hAnsiTheme="minorHAnsi" w:cstheme="minorBidi"/>
          <w:bCs/>
          <w:lang w:eastAsia="en-US"/>
        </w:rPr>
        <w:t xml:space="preserve"> Colleges are adult focussed. There are examples of innovations for young people in the transitional phases from CAMHS, an acknowledged time of life transition, and one which can be very difficult to navigate. The Oxfordshire </w:t>
      </w:r>
      <w:r w:rsidR="00D00453">
        <w:rPr>
          <w:rFonts w:asciiTheme="minorHAnsi" w:hAnsiTheme="minorHAnsi" w:cstheme="minorBidi"/>
          <w:bCs/>
          <w:lang w:eastAsia="en-US"/>
        </w:rPr>
        <w:t>Discovery College for young people, which includes experts by experience in working with children, families and young people (</w:t>
      </w:r>
      <w:r w:rsidR="00D00453" w:rsidRPr="00582BC5">
        <w:rPr>
          <w:rFonts w:asciiTheme="minorHAnsi" w:hAnsiTheme="minorHAnsi" w:cstheme="minorBidi"/>
          <w:bCs/>
          <w:lang w:eastAsia="en-US"/>
        </w:rPr>
        <w:t>Corbally)</w:t>
      </w:r>
      <w:r w:rsidR="00D471FC" w:rsidRPr="00582BC5">
        <w:rPr>
          <w:rFonts w:asciiTheme="minorHAnsi" w:hAnsiTheme="minorHAnsi" w:cstheme="minorBidi"/>
          <w:bCs/>
          <w:lang w:eastAsia="en-US"/>
        </w:rPr>
        <w:t>,</w:t>
      </w:r>
      <w:r w:rsidR="00D471FC">
        <w:rPr>
          <w:rFonts w:asciiTheme="minorHAnsi" w:hAnsiTheme="minorHAnsi" w:cstheme="minorBidi"/>
          <w:bCs/>
          <w:lang w:eastAsia="en-US"/>
        </w:rPr>
        <w:t xml:space="preserve"> and again, </w:t>
      </w:r>
      <w:proofErr w:type="gramStart"/>
      <w:r w:rsidR="00D471FC">
        <w:rPr>
          <w:rFonts w:asciiTheme="minorHAnsi" w:hAnsiTheme="minorHAnsi" w:cstheme="minorBidi"/>
          <w:bCs/>
          <w:lang w:eastAsia="en-US"/>
        </w:rPr>
        <w:t>has the opportunity to</w:t>
      </w:r>
      <w:proofErr w:type="gramEnd"/>
      <w:r w:rsidR="00D471FC">
        <w:rPr>
          <w:rFonts w:asciiTheme="minorHAnsi" w:hAnsiTheme="minorHAnsi" w:cstheme="minorBidi"/>
          <w:bCs/>
          <w:lang w:eastAsia="en-US"/>
        </w:rPr>
        <w:t xml:space="preserve"> destigmatise mental health at a crucially important time in a person’s development</w:t>
      </w:r>
      <w:r w:rsidR="00D00453">
        <w:rPr>
          <w:rFonts w:asciiTheme="minorHAnsi" w:hAnsiTheme="minorHAnsi" w:cstheme="minorBidi"/>
          <w:bCs/>
          <w:lang w:eastAsia="en-US"/>
        </w:rPr>
        <w:t xml:space="preserve">. </w:t>
      </w:r>
    </w:p>
    <w:p w14:paraId="63351E1A" w14:textId="77777777" w:rsidR="00EA6BAA" w:rsidRPr="00EA6BAA" w:rsidRDefault="00EA6BAA" w:rsidP="00EA6BAA">
      <w:pPr>
        <w:pStyle w:val="CommentText"/>
        <w:rPr>
          <w:sz w:val="22"/>
          <w:szCs w:val="22"/>
        </w:rPr>
      </w:pPr>
      <w:r w:rsidRPr="00EA6BAA">
        <w:rPr>
          <w:sz w:val="22"/>
          <w:szCs w:val="22"/>
        </w:rPr>
        <w:t xml:space="preserve">The ethos is about taking control of one’s own recovery and learning about the impacts which life events have had, </w:t>
      </w:r>
      <w:r>
        <w:rPr>
          <w:sz w:val="22"/>
          <w:szCs w:val="22"/>
        </w:rPr>
        <w:t>offering potential tools for recovery, helping to create connection between young</w:t>
      </w:r>
      <w:r w:rsidRPr="00EA6BAA">
        <w:rPr>
          <w:sz w:val="22"/>
          <w:szCs w:val="22"/>
        </w:rPr>
        <w:t xml:space="preserve"> people – if young people do not feel alone in their trauma experiences, then this can be hugely powerful. </w:t>
      </w:r>
    </w:p>
    <w:p w14:paraId="07D0B134" w14:textId="77777777" w:rsidR="00D00453" w:rsidRPr="00EA6BAA" w:rsidRDefault="00D00453" w:rsidP="00486ECD">
      <w:pPr>
        <w:rPr>
          <w:rFonts w:asciiTheme="minorHAnsi" w:hAnsiTheme="minorHAnsi" w:cstheme="minorBidi"/>
          <w:bCs/>
          <w:lang w:eastAsia="en-US"/>
        </w:rPr>
      </w:pPr>
    </w:p>
    <w:p w14:paraId="6C2ABEA0" w14:textId="77777777" w:rsidR="003C6524" w:rsidRPr="00726B65" w:rsidRDefault="003C6524" w:rsidP="00486ECD">
      <w:pPr>
        <w:rPr>
          <w:rFonts w:asciiTheme="minorHAnsi" w:hAnsiTheme="minorHAnsi" w:cstheme="minorBidi"/>
          <w:bCs/>
          <w:i/>
          <w:iCs/>
          <w:lang w:eastAsia="en-US"/>
        </w:rPr>
      </w:pPr>
      <w:r w:rsidRPr="00726B65">
        <w:rPr>
          <w:rFonts w:asciiTheme="minorHAnsi" w:hAnsiTheme="minorHAnsi" w:cstheme="minorBidi"/>
          <w:bCs/>
          <w:i/>
          <w:iCs/>
          <w:lang w:eastAsia="en-US"/>
        </w:rPr>
        <w:t>Reflecting on organisational culture at all levels -</w:t>
      </w:r>
    </w:p>
    <w:p w14:paraId="3EDFFCCE" w14:textId="509066A0" w:rsidR="00486ECD" w:rsidRDefault="00D471FC" w:rsidP="00486ECD">
      <w:pPr>
        <w:rPr>
          <w:rFonts w:asciiTheme="minorHAnsi" w:hAnsiTheme="minorHAnsi" w:cstheme="minorBidi"/>
          <w:bCs/>
          <w:lang w:eastAsia="en-US"/>
        </w:rPr>
      </w:pPr>
      <w:r>
        <w:rPr>
          <w:rFonts w:asciiTheme="minorHAnsi" w:hAnsiTheme="minorHAnsi" w:cstheme="minorBidi"/>
          <w:bCs/>
          <w:lang w:eastAsia="en-US"/>
        </w:rPr>
        <w:t>As well as developing relationships with key stakeholders in mental health, i</w:t>
      </w:r>
      <w:r w:rsidR="00D00453">
        <w:rPr>
          <w:rFonts w:asciiTheme="minorHAnsi" w:hAnsiTheme="minorHAnsi" w:cstheme="minorBidi"/>
          <w:bCs/>
          <w:lang w:eastAsia="en-US"/>
        </w:rPr>
        <w:t>t is important to also reflect routinely on our</w:t>
      </w:r>
      <w:r>
        <w:rPr>
          <w:rFonts w:asciiTheme="minorHAnsi" w:hAnsiTheme="minorHAnsi" w:cstheme="minorBidi"/>
          <w:bCs/>
          <w:lang w:eastAsia="en-US"/>
        </w:rPr>
        <w:t xml:space="preserve"> own</w:t>
      </w:r>
      <w:r w:rsidR="00D00453">
        <w:rPr>
          <w:rFonts w:asciiTheme="minorHAnsi" w:hAnsiTheme="minorHAnsi" w:cstheme="minorBidi"/>
          <w:bCs/>
          <w:lang w:eastAsia="en-US"/>
        </w:rPr>
        <w:t xml:space="preserve"> o</w:t>
      </w:r>
      <w:r w:rsidR="00486ECD">
        <w:rPr>
          <w:rFonts w:asciiTheme="minorHAnsi" w:hAnsiTheme="minorHAnsi" w:cstheme="minorBidi"/>
          <w:bCs/>
          <w:lang w:eastAsia="en-US"/>
        </w:rPr>
        <w:t xml:space="preserve">rganisational </w:t>
      </w:r>
      <w:r w:rsidR="00D00453">
        <w:rPr>
          <w:rFonts w:asciiTheme="minorHAnsi" w:hAnsiTheme="minorHAnsi" w:cstheme="minorBidi"/>
          <w:bCs/>
          <w:lang w:eastAsia="en-US"/>
        </w:rPr>
        <w:t>c</w:t>
      </w:r>
      <w:r w:rsidR="00486ECD">
        <w:rPr>
          <w:rFonts w:asciiTheme="minorHAnsi" w:hAnsiTheme="minorHAnsi" w:cstheme="minorBidi"/>
          <w:bCs/>
          <w:lang w:eastAsia="en-US"/>
        </w:rPr>
        <w:t>ulture</w:t>
      </w:r>
      <w:r w:rsidR="00D00453">
        <w:rPr>
          <w:rFonts w:asciiTheme="minorHAnsi" w:hAnsiTheme="minorHAnsi" w:cstheme="minorBidi"/>
          <w:bCs/>
          <w:lang w:eastAsia="en-US"/>
        </w:rPr>
        <w:t>s</w:t>
      </w:r>
      <w:r>
        <w:rPr>
          <w:rFonts w:asciiTheme="minorHAnsi" w:hAnsiTheme="minorHAnsi" w:cstheme="minorBidi"/>
          <w:bCs/>
          <w:lang w:eastAsia="en-US"/>
        </w:rPr>
        <w:t xml:space="preserve">. This is </w:t>
      </w:r>
      <w:proofErr w:type="gramStart"/>
      <w:r w:rsidR="00D00453">
        <w:rPr>
          <w:rFonts w:asciiTheme="minorHAnsi" w:hAnsiTheme="minorHAnsi" w:cstheme="minorBidi"/>
          <w:bCs/>
          <w:lang w:eastAsia="en-US"/>
        </w:rPr>
        <w:t>in order to</w:t>
      </w:r>
      <w:proofErr w:type="gramEnd"/>
      <w:r w:rsidR="00D00453">
        <w:rPr>
          <w:rFonts w:asciiTheme="minorHAnsi" w:hAnsiTheme="minorHAnsi" w:cstheme="minorBidi"/>
          <w:bCs/>
          <w:lang w:eastAsia="en-US"/>
        </w:rPr>
        <w:t xml:space="preserve"> develop c</w:t>
      </w:r>
      <w:r w:rsidR="00486ECD">
        <w:rPr>
          <w:rFonts w:asciiTheme="minorHAnsi" w:hAnsiTheme="minorHAnsi" w:cstheme="minorBidi"/>
          <w:bCs/>
          <w:lang w:eastAsia="en-US"/>
        </w:rPr>
        <w:t xml:space="preserve">ompassionate care but also </w:t>
      </w:r>
      <w:r w:rsidR="00D00453">
        <w:rPr>
          <w:rFonts w:asciiTheme="minorHAnsi" w:hAnsiTheme="minorHAnsi" w:cstheme="minorBidi"/>
          <w:bCs/>
          <w:lang w:eastAsia="en-US"/>
        </w:rPr>
        <w:t xml:space="preserve">to </w:t>
      </w:r>
      <w:r w:rsidR="00856B3C">
        <w:rPr>
          <w:rFonts w:asciiTheme="minorHAnsi" w:hAnsiTheme="minorHAnsi" w:cstheme="minorBidi"/>
          <w:bCs/>
          <w:lang w:eastAsia="en-US"/>
        </w:rPr>
        <w:t>enable</w:t>
      </w:r>
      <w:r w:rsidR="00D00453">
        <w:rPr>
          <w:rFonts w:asciiTheme="minorHAnsi" w:hAnsiTheme="minorHAnsi" w:cstheme="minorBidi"/>
          <w:bCs/>
          <w:lang w:eastAsia="en-US"/>
        </w:rPr>
        <w:t xml:space="preserve"> </w:t>
      </w:r>
      <w:r w:rsidR="00486ECD">
        <w:rPr>
          <w:rFonts w:asciiTheme="minorHAnsi" w:hAnsiTheme="minorHAnsi" w:cstheme="minorBidi"/>
          <w:bCs/>
          <w:lang w:eastAsia="en-US"/>
        </w:rPr>
        <w:t xml:space="preserve">staff to recognise unhealthy </w:t>
      </w:r>
      <w:r w:rsidR="00D00453">
        <w:rPr>
          <w:rFonts w:asciiTheme="minorHAnsi" w:hAnsiTheme="minorHAnsi" w:cstheme="minorBidi"/>
          <w:bCs/>
          <w:lang w:eastAsia="en-US"/>
        </w:rPr>
        <w:t xml:space="preserve">aspects of institutional dynamics and </w:t>
      </w:r>
      <w:r w:rsidR="00486ECD">
        <w:rPr>
          <w:rFonts w:asciiTheme="minorHAnsi" w:hAnsiTheme="minorHAnsi" w:cstheme="minorBidi"/>
          <w:bCs/>
          <w:lang w:eastAsia="en-US"/>
        </w:rPr>
        <w:t>human factors</w:t>
      </w:r>
      <w:r w:rsidR="00D00453">
        <w:rPr>
          <w:rFonts w:asciiTheme="minorHAnsi" w:hAnsiTheme="minorHAnsi" w:cstheme="minorBidi"/>
          <w:bCs/>
          <w:lang w:eastAsia="en-US"/>
        </w:rPr>
        <w:t xml:space="preserve"> within decision making</w:t>
      </w:r>
      <w:r w:rsidR="00486ECD">
        <w:rPr>
          <w:rFonts w:asciiTheme="minorHAnsi" w:hAnsiTheme="minorHAnsi" w:cstheme="minorBidi"/>
          <w:bCs/>
          <w:lang w:eastAsia="en-US"/>
        </w:rPr>
        <w:t xml:space="preserve">. </w:t>
      </w:r>
      <w:r w:rsidR="00D00453">
        <w:rPr>
          <w:rFonts w:asciiTheme="minorHAnsi" w:hAnsiTheme="minorHAnsi" w:cstheme="minorBidi"/>
          <w:bCs/>
          <w:lang w:eastAsia="en-US"/>
        </w:rPr>
        <w:t>This can include noticing where organisational windows of tolerance and how the institution may exert forms of ‘power over’ people and aim to reduce coercive and controlling practices. Organisations should aim to r</w:t>
      </w:r>
      <w:r w:rsidR="00486ECD">
        <w:rPr>
          <w:rFonts w:asciiTheme="minorHAnsi" w:hAnsiTheme="minorHAnsi" w:cstheme="minorBidi"/>
          <w:bCs/>
          <w:lang w:eastAsia="en-US"/>
        </w:rPr>
        <w:t xml:space="preserve">educe hierarchy </w:t>
      </w:r>
      <w:r w:rsidR="00D00453">
        <w:rPr>
          <w:rFonts w:asciiTheme="minorHAnsi" w:hAnsiTheme="minorHAnsi" w:cstheme="minorBidi"/>
          <w:bCs/>
          <w:lang w:eastAsia="en-US"/>
        </w:rPr>
        <w:t xml:space="preserve">(note this does not mean reducing </w:t>
      </w:r>
      <w:r w:rsidR="00486ECD">
        <w:rPr>
          <w:rFonts w:asciiTheme="minorHAnsi" w:hAnsiTheme="minorHAnsi" w:cstheme="minorBidi"/>
          <w:bCs/>
          <w:lang w:eastAsia="en-US"/>
        </w:rPr>
        <w:t>accountability and responsibility</w:t>
      </w:r>
      <w:r w:rsidR="00D00453">
        <w:rPr>
          <w:rFonts w:asciiTheme="minorHAnsi" w:hAnsiTheme="minorHAnsi" w:cstheme="minorBidi"/>
          <w:bCs/>
          <w:lang w:eastAsia="en-US"/>
        </w:rPr>
        <w:t>), to r</w:t>
      </w:r>
      <w:r w:rsidR="00486ECD">
        <w:rPr>
          <w:rFonts w:asciiTheme="minorHAnsi" w:hAnsiTheme="minorHAnsi" w:cstheme="minorBidi"/>
          <w:bCs/>
          <w:lang w:eastAsia="en-US"/>
        </w:rPr>
        <w:t>educ</w:t>
      </w:r>
      <w:r w:rsidR="00D00453">
        <w:rPr>
          <w:rFonts w:asciiTheme="minorHAnsi" w:hAnsiTheme="minorHAnsi" w:cstheme="minorBidi"/>
          <w:bCs/>
          <w:lang w:eastAsia="en-US"/>
        </w:rPr>
        <w:t>e</w:t>
      </w:r>
      <w:r w:rsidR="00486ECD">
        <w:rPr>
          <w:rFonts w:asciiTheme="minorHAnsi" w:hAnsiTheme="minorHAnsi" w:cstheme="minorBidi"/>
          <w:bCs/>
          <w:lang w:eastAsia="en-US"/>
        </w:rPr>
        <w:t xml:space="preserve"> self</w:t>
      </w:r>
      <w:r w:rsidR="00D00453">
        <w:rPr>
          <w:rFonts w:asciiTheme="minorHAnsi" w:hAnsiTheme="minorHAnsi" w:cstheme="minorBidi"/>
          <w:bCs/>
          <w:lang w:eastAsia="en-US"/>
        </w:rPr>
        <w:t>-</w:t>
      </w:r>
      <w:r w:rsidR="00486ECD">
        <w:rPr>
          <w:rFonts w:asciiTheme="minorHAnsi" w:hAnsiTheme="minorHAnsi" w:cstheme="minorBidi"/>
          <w:bCs/>
          <w:lang w:eastAsia="en-US"/>
        </w:rPr>
        <w:t>reliance</w:t>
      </w:r>
      <w:r w:rsidR="00D00453">
        <w:rPr>
          <w:rFonts w:asciiTheme="minorHAnsi" w:hAnsiTheme="minorHAnsi" w:cstheme="minorBidi"/>
          <w:bCs/>
          <w:lang w:eastAsia="en-US"/>
        </w:rPr>
        <w:t xml:space="preserve"> and improve team cohesion</w:t>
      </w:r>
      <w:r w:rsidR="00486ECD">
        <w:rPr>
          <w:rFonts w:asciiTheme="minorHAnsi" w:hAnsiTheme="minorHAnsi" w:cstheme="minorBidi"/>
          <w:bCs/>
          <w:lang w:eastAsia="en-US"/>
        </w:rPr>
        <w:t xml:space="preserve">; </w:t>
      </w:r>
      <w:r w:rsidR="00D00453">
        <w:rPr>
          <w:rFonts w:asciiTheme="minorHAnsi" w:hAnsiTheme="minorHAnsi" w:cstheme="minorBidi"/>
          <w:bCs/>
          <w:lang w:eastAsia="en-US"/>
        </w:rPr>
        <w:t>and increase a sense of s</w:t>
      </w:r>
      <w:r w:rsidR="00486ECD">
        <w:rPr>
          <w:rFonts w:asciiTheme="minorHAnsi" w:hAnsiTheme="minorHAnsi" w:cstheme="minorBidi"/>
          <w:bCs/>
          <w:lang w:eastAsia="en-US"/>
        </w:rPr>
        <w:t>afety to talk about lived experience</w:t>
      </w:r>
      <w:r w:rsidR="00D00453">
        <w:rPr>
          <w:rFonts w:asciiTheme="minorHAnsi" w:hAnsiTheme="minorHAnsi" w:cstheme="minorBidi"/>
          <w:bCs/>
          <w:lang w:eastAsia="en-US"/>
        </w:rPr>
        <w:t xml:space="preserve">. </w:t>
      </w:r>
    </w:p>
    <w:p w14:paraId="4EBDF4D8" w14:textId="77777777" w:rsidR="00857EE8" w:rsidRDefault="00857EE8" w:rsidP="00486ECD">
      <w:pPr>
        <w:rPr>
          <w:rFonts w:asciiTheme="minorHAnsi" w:hAnsiTheme="minorHAnsi" w:cstheme="minorBidi"/>
          <w:bCs/>
          <w:lang w:eastAsia="en-US"/>
        </w:rPr>
      </w:pPr>
    </w:p>
    <w:p w14:paraId="31F24E44" w14:textId="77777777" w:rsidR="00D471FC" w:rsidRDefault="00D471FC" w:rsidP="00D471FC">
      <w:pPr>
        <w:rPr>
          <w:rFonts w:asciiTheme="minorHAnsi" w:hAnsiTheme="minorHAnsi" w:cstheme="minorBidi"/>
          <w:bCs/>
          <w:lang w:eastAsia="en-US"/>
        </w:rPr>
      </w:pPr>
    </w:p>
    <w:p w14:paraId="37B161F7" w14:textId="77777777" w:rsidR="003C6524" w:rsidRPr="00726B65" w:rsidRDefault="00D471FC" w:rsidP="00D471FC">
      <w:pPr>
        <w:rPr>
          <w:rFonts w:asciiTheme="minorHAnsi" w:hAnsiTheme="minorHAnsi" w:cstheme="minorBidi"/>
          <w:bCs/>
          <w:i/>
          <w:iCs/>
          <w:lang w:eastAsia="en-US"/>
        </w:rPr>
      </w:pPr>
      <w:r w:rsidRPr="00726B65">
        <w:rPr>
          <w:rFonts w:asciiTheme="minorHAnsi" w:hAnsiTheme="minorHAnsi" w:cstheme="minorBidi"/>
          <w:bCs/>
          <w:i/>
          <w:iCs/>
          <w:lang w:eastAsia="en-US"/>
        </w:rPr>
        <w:lastRenderedPageBreak/>
        <w:t xml:space="preserve">Trauma informed Human Resources policies – </w:t>
      </w:r>
    </w:p>
    <w:p w14:paraId="2B0823B6" w14:textId="77777777" w:rsidR="00D471FC" w:rsidRDefault="00504F8B" w:rsidP="00D471FC">
      <w:pPr>
        <w:rPr>
          <w:rFonts w:asciiTheme="minorHAnsi" w:hAnsiTheme="minorHAnsi" w:cstheme="minorBidi"/>
          <w:bCs/>
          <w:lang w:eastAsia="en-US"/>
        </w:rPr>
      </w:pPr>
      <w:r>
        <w:rPr>
          <w:rFonts w:asciiTheme="minorHAnsi" w:hAnsiTheme="minorHAnsi" w:cstheme="minorBidi"/>
          <w:bCs/>
          <w:lang w:eastAsia="en-US"/>
        </w:rPr>
        <w:t xml:space="preserve">If we recognise that staff are also people with potentially lived experiences of complex / complicated trauma, then it is vital that we recognise the need for co-designed, trauma informed HR policies to help people faced with domestic violence/ intimate partner violence, non recent abuse, </w:t>
      </w:r>
      <w:r w:rsidR="00D471FC">
        <w:rPr>
          <w:rFonts w:asciiTheme="minorHAnsi" w:hAnsiTheme="minorHAnsi" w:cstheme="minorBidi"/>
          <w:bCs/>
          <w:lang w:eastAsia="en-US"/>
        </w:rPr>
        <w:t>PTSD</w:t>
      </w:r>
      <w:r>
        <w:rPr>
          <w:rFonts w:asciiTheme="minorHAnsi" w:hAnsiTheme="minorHAnsi" w:cstheme="minorBidi"/>
          <w:bCs/>
          <w:lang w:eastAsia="en-US"/>
        </w:rPr>
        <w:t xml:space="preserve"> or other</w:t>
      </w:r>
      <w:r w:rsidR="00D471FC">
        <w:rPr>
          <w:rFonts w:asciiTheme="minorHAnsi" w:hAnsiTheme="minorHAnsi" w:cstheme="minorBidi"/>
          <w:bCs/>
          <w:lang w:eastAsia="en-US"/>
        </w:rPr>
        <w:t xml:space="preserve"> impact</w:t>
      </w:r>
      <w:r>
        <w:rPr>
          <w:rFonts w:asciiTheme="minorHAnsi" w:hAnsiTheme="minorHAnsi" w:cstheme="minorBidi"/>
          <w:bCs/>
          <w:lang w:eastAsia="en-US"/>
        </w:rPr>
        <w:t>s</w:t>
      </w:r>
      <w:r w:rsidR="00D471FC">
        <w:rPr>
          <w:rFonts w:asciiTheme="minorHAnsi" w:hAnsiTheme="minorHAnsi" w:cstheme="minorBidi"/>
          <w:bCs/>
          <w:lang w:eastAsia="en-US"/>
        </w:rPr>
        <w:t xml:space="preserve"> of trauma</w:t>
      </w:r>
      <w:r>
        <w:rPr>
          <w:rFonts w:asciiTheme="minorHAnsi" w:hAnsiTheme="minorHAnsi" w:cstheme="minorBidi"/>
          <w:bCs/>
          <w:lang w:eastAsia="en-US"/>
        </w:rPr>
        <w:t xml:space="preserve"> and develop smoother pathways to get help and more victim/survivor centred ways of responding. </w:t>
      </w:r>
    </w:p>
    <w:p w14:paraId="724ED4EE" w14:textId="77777777" w:rsidR="00D471FC" w:rsidRDefault="00D471FC" w:rsidP="00D471FC">
      <w:pPr>
        <w:rPr>
          <w:rFonts w:asciiTheme="minorHAnsi" w:hAnsiTheme="minorHAnsi" w:cstheme="minorBidi"/>
          <w:bCs/>
          <w:lang w:eastAsia="en-US"/>
        </w:rPr>
      </w:pPr>
    </w:p>
    <w:p w14:paraId="554BAA2B" w14:textId="77777777" w:rsidR="003C6524" w:rsidRPr="00726B65" w:rsidRDefault="00D471FC" w:rsidP="00D471FC">
      <w:pPr>
        <w:rPr>
          <w:rFonts w:asciiTheme="minorHAnsi" w:hAnsiTheme="minorHAnsi" w:cstheme="minorBidi"/>
          <w:bCs/>
          <w:i/>
          <w:iCs/>
          <w:lang w:eastAsia="en-US"/>
        </w:rPr>
      </w:pPr>
      <w:r w:rsidRPr="00726B65">
        <w:rPr>
          <w:rFonts w:asciiTheme="minorHAnsi" w:hAnsiTheme="minorHAnsi" w:cstheme="minorBidi"/>
          <w:bCs/>
          <w:i/>
          <w:iCs/>
          <w:lang w:eastAsia="en-US"/>
        </w:rPr>
        <w:t xml:space="preserve">Training for managers and colleagues – </w:t>
      </w:r>
    </w:p>
    <w:p w14:paraId="52CC0943" w14:textId="77777777" w:rsidR="00E85B16" w:rsidRDefault="00E85B16" w:rsidP="00D471FC">
      <w:pPr>
        <w:rPr>
          <w:rFonts w:asciiTheme="minorHAnsi" w:hAnsiTheme="minorHAnsi" w:cstheme="minorBidi"/>
          <w:bCs/>
          <w:lang w:eastAsia="en-US"/>
        </w:rPr>
      </w:pPr>
      <w:r>
        <w:rPr>
          <w:rFonts w:asciiTheme="minorHAnsi" w:hAnsiTheme="minorHAnsi" w:cstheme="minorBidi"/>
          <w:bCs/>
          <w:lang w:eastAsia="en-US"/>
        </w:rPr>
        <w:t xml:space="preserve">It is </w:t>
      </w:r>
      <w:proofErr w:type="gramStart"/>
      <w:r>
        <w:rPr>
          <w:rFonts w:asciiTheme="minorHAnsi" w:hAnsiTheme="minorHAnsi" w:cstheme="minorBidi"/>
          <w:bCs/>
          <w:lang w:eastAsia="en-US"/>
        </w:rPr>
        <w:t>really important</w:t>
      </w:r>
      <w:proofErr w:type="gramEnd"/>
      <w:r>
        <w:rPr>
          <w:rFonts w:asciiTheme="minorHAnsi" w:hAnsiTheme="minorHAnsi" w:cstheme="minorBidi"/>
          <w:bCs/>
          <w:lang w:eastAsia="en-US"/>
        </w:rPr>
        <w:t xml:space="preserve"> to train our workforce about ‘happening now’ and ‘future focussed’ issues which intersect with trauma and its impacts, so that everyone is prepared and can respond to trauma – or its impacts - at least at a basic level. It is important to skill the </w:t>
      </w:r>
      <w:proofErr w:type="gramStart"/>
      <w:r>
        <w:rPr>
          <w:rFonts w:asciiTheme="minorHAnsi" w:hAnsiTheme="minorHAnsi" w:cstheme="minorBidi"/>
          <w:bCs/>
          <w:lang w:eastAsia="en-US"/>
        </w:rPr>
        <w:t>workforce</w:t>
      </w:r>
      <w:proofErr w:type="gramEnd"/>
      <w:r>
        <w:rPr>
          <w:rFonts w:asciiTheme="minorHAnsi" w:hAnsiTheme="minorHAnsi" w:cstheme="minorBidi"/>
          <w:bCs/>
          <w:lang w:eastAsia="en-US"/>
        </w:rPr>
        <w:t xml:space="preserve"> so they feel confident and are confident about at least basic ways to respond.</w:t>
      </w:r>
      <w:r w:rsidR="00AA53FE">
        <w:rPr>
          <w:rFonts w:asciiTheme="minorHAnsi" w:hAnsiTheme="minorHAnsi" w:cstheme="minorBidi"/>
          <w:bCs/>
          <w:lang w:eastAsia="en-US"/>
        </w:rPr>
        <w:t xml:space="preserve"> It is suggested that this becomes </w:t>
      </w:r>
      <w:proofErr w:type="gramStart"/>
      <w:r w:rsidR="00AA53FE">
        <w:rPr>
          <w:rFonts w:asciiTheme="minorHAnsi" w:hAnsiTheme="minorHAnsi" w:cstheme="minorBidi"/>
          <w:bCs/>
          <w:lang w:eastAsia="en-US"/>
        </w:rPr>
        <w:t>mandatory, and</w:t>
      </w:r>
      <w:proofErr w:type="gramEnd"/>
      <w:r w:rsidR="00AA53FE">
        <w:rPr>
          <w:rFonts w:asciiTheme="minorHAnsi" w:hAnsiTheme="minorHAnsi" w:cstheme="minorBidi"/>
          <w:bCs/>
          <w:lang w:eastAsia="en-US"/>
        </w:rPr>
        <w:t xml:space="preserve"> is a natural expansion of safeguarding training.</w:t>
      </w:r>
    </w:p>
    <w:p w14:paraId="788C40C7" w14:textId="77777777" w:rsidR="00AA53FE" w:rsidRDefault="00AA53FE" w:rsidP="00D471FC">
      <w:pPr>
        <w:rPr>
          <w:rFonts w:asciiTheme="minorHAnsi" w:hAnsiTheme="minorHAnsi" w:cstheme="minorBidi"/>
          <w:bCs/>
          <w:lang w:eastAsia="en-US"/>
        </w:rPr>
      </w:pPr>
    </w:p>
    <w:p w14:paraId="379E12A5" w14:textId="77777777" w:rsidR="00504F8B" w:rsidRDefault="00E85B16" w:rsidP="00D471FC">
      <w:pPr>
        <w:rPr>
          <w:rFonts w:asciiTheme="minorHAnsi" w:hAnsiTheme="minorHAnsi" w:cstheme="minorBidi"/>
          <w:bCs/>
          <w:lang w:eastAsia="en-US"/>
        </w:rPr>
      </w:pPr>
      <w:r>
        <w:rPr>
          <w:rFonts w:asciiTheme="minorHAnsi" w:hAnsiTheme="minorHAnsi" w:cstheme="minorBidi"/>
          <w:bCs/>
          <w:lang w:eastAsia="en-US"/>
        </w:rPr>
        <w:t xml:space="preserve">This would include </w:t>
      </w:r>
      <w:r w:rsidR="00504F8B">
        <w:rPr>
          <w:rFonts w:asciiTheme="minorHAnsi" w:hAnsiTheme="minorHAnsi" w:cstheme="minorBidi"/>
          <w:bCs/>
          <w:lang w:eastAsia="en-US"/>
        </w:rPr>
        <w:t xml:space="preserve">areas such as </w:t>
      </w:r>
    </w:p>
    <w:p w14:paraId="463E23A0" w14:textId="77777777" w:rsidR="00504F8B" w:rsidRPr="00504F8B" w:rsidRDefault="00504F8B" w:rsidP="00504F8B">
      <w:pPr>
        <w:pStyle w:val="ListParagraph"/>
        <w:numPr>
          <w:ilvl w:val="0"/>
          <w:numId w:val="9"/>
        </w:numPr>
        <w:rPr>
          <w:rFonts w:asciiTheme="minorHAnsi" w:hAnsiTheme="minorHAnsi" w:cstheme="minorBidi"/>
          <w:bCs/>
          <w:lang w:eastAsia="en-US"/>
        </w:rPr>
      </w:pPr>
      <w:r w:rsidRPr="00504F8B">
        <w:rPr>
          <w:rFonts w:asciiTheme="minorHAnsi" w:hAnsiTheme="minorHAnsi" w:cstheme="minorBidi"/>
          <w:bCs/>
          <w:lang w:eastAsia="en-US"/>
        </w:rPr>
        <w:t>S</w:t>
      </w:r>
      <w:r w:rsidR="00E85B16" w:rsidRPr="00504F8B">
        <w:rPr>
          <w:rFonts w:asciiTheme="minorHAnsi" w:hAnsiTheme="minorHAnsi" w:cstheme="minorBidi"/>
          <w:bCs/>
          <w:lang w:eastAsia="en-US"/>
        </w:rPr>
        <w:t xml:space="preserve">ensitively scaffolded but routine enquiry about trauma and </w:t>
      </w:r>
      <w:proofErr w:type="gramStart"/>
      <w:r w:rsidR="00E85B16" w:rsidRPr="00504F8B">
        <w:rPr>
          <w:rFonts w:asciiTheme="minorHAnsi" w:hAnsiTheme="minorHAnsi" w:cstheme="minorBidi"/>
          <w:bCs/>
          <w:lang w:eastAsia="en-US"/>
        </w:rPr>
        <w:t>abuse;</w:t>
      </w:r>
      <w:proofErr w:type="gramEnd"/>
      <w:r w:rsidR="00E85B16" w:rsidRPr="00504F8B">
        <w:rPr>
          <w:rFonts w:asciiTheme="minorHAnsi" w:hAnsiTheme="minorHAnsi" w:cstheme="minorBidi"/>
          <w:bCs/>
          <w:lang w:eastAsia="en-US"/>
        </w:rPr>
        <w:t xml:space="preserve"> </w:t>
      </w:r>
    </w:p>
    <w:p w14:paraId="58E9893D" w14:textId="77777777" w:rsidR="00D471FC" w:rsidRPr="00504F8B" w:rsidRDefault="00504F8B" w:rsidP="00504F8B">
      <w:pPr>
        <w:pStyle w:val="ListParagraph"/>
        <w:numPr>
          <w:ilvl w:val="0"/>
          <w:numId w:val="9"/>
        </w:numPr>
        <w:rPr>
          <w:rFonts w:asciiTheme="minorHAnsi" w:hAnsiTheme="minorHAnsi" w:cstheme="minorBidi"/>
          <w:bCs/>
          <w:lang w:eastAsia="en-US"/>
        </w:rPr>
      </w:pPr>
      <w:r w:rsidRPr="00504F8B">
        <w:rPr>
          <w:rFonts w:asciiTheme="minorHAnsi" w:hAnsiTheme="minorHAnsi" w:cstheme="minorBidi"/>
          <w:bCs/>
          <w:lang w:eastAsia="en-US"/>
        </w:rPr>
        <w:t>Recognition of the intersections between trauma and suicide, which would also mean</w:t>
      </w:r>
      <w:r w:rsidR="00D471FC" w:rsidRPr="00504F8B">
        <w:rPr>
          <w:rFonts w:asciiTheme="minorHAnsi" w:hAnsiTheme="minorHAnsi" w:cstheme="minorBidi"/>
          <w:bCs/>
          <w:lang w:eastAsia="en-US"/>
        </w:rPr>
        <w:t xml:space="preserve"> mandating suicide prevention training. It is striking that we mandate life saving issues such as resus; safeguarding; handwashing, but we do not teach people how recognise the signs of and respond to suicide.</w:t>
      </w:r>
    </w:p>
    <w:p w14:paraId="1242DA61" w14:textId="77777777" w:rsidR="00504F8B" w:rsidRDefault="00504F8B" w:rsidP="00504F8B">
      <w:pPr>
        <w:pStyle w:val="ListParagraph"/>
        <w:numPr>
          <w:ilvl w:val="0"/>
          <w:numId w:val="9"/>
        </w:numPr>
        <w:rPr>
          <w:rFonts w:asciiTheme="minorHAnsi" w:hAnsiTheme="minorHAnsi" w:cstheme="minorBidi"/>
          <w:bCs/>
          <w:lang w:eastAsia="en-US"/>
        </w:rPr>
      </w:pPr>
      <w:r w:rsidRPr="00504F8B">
        <w:rPr>
          <w:rFonts w:asciiTheme="minorHAnsi" w:hAnsiTheme="minorHAnsi" w:cstheme="minorBidi"/>
          <w:bCs/>
          <w:lang w:eastAsia="en-US"/>
        </w:rPr>
        <w:t>Responding to the increasing challenges of a fragile climate, which will leave many vulnerable to trauma</w:t>
      </w:r>
    </w:p>
    <w:p w14:paraId="29C08053" w14:textId="77777777" w:rsidR="00AA53FE" w:rsidRPr="00AA53FE" w:rsidRDefault="00AA53FE" w:rsidP="00AA53FE">
      <w:pPr>
        <w:pStyle w:val="CommentText"/>
        <w:numPr>
          <w:ilvl w:val="0"/>
          <w:numId w:val="9"/>
        </w:numPr>
        <w:rPr>
          <w:sz w:val="22"/>
          <w:szCs w:val="22"/>
        </w:rPr>
      </w:pPr>
      <w:r w:rsidRPr="00AA53FE">
        <w:rPr>
          <w:sz w:val="22"/>
          <w:szCs w:val="22"/>
        </w:rPr>
        <w:t>That these areas are built into job plans and regular supervision</w:t>
      </w:r>
      <w:r>
        <w:rPr>
          <w:sz w:val="22"/>
          <w:szCs w:val="22"/>
        </w:rPr>
        <w:t>, so that the conversation is foregrounded</w:t>
      </w:r>
    </w:p>
    <w:p w14:paraId="5907B5C2" w14:textId="77777777" w:rsidR="00AA53FE" w:rsidRPr="00504F8B" w:rsidRDefault="00AA53FE" w:rsidP="00AA53FE">
      <w:pPr>
        <w:pStyle w:val="ListParagraph"/>
        <w:rPr>
          <w:rFonts w:asciiTheme="minorHAnsi" w:hAnsiTheme="minorHAnsi" w:cstheme="minorBidi"/>
          <w:bCs/>
          <w:lang w:eastAsia="en-US"/>
        </w:rPr>
      </w:pPr>
    </w:p>
    <w:p w14:paraId="17D4C9DE" w14:textId="77777777" w:rsidR="00486ECD" w:rsidRDefault="00AA53FE" w:rsidP="00486ECD">
      <w:pPr>
        <w:rPr>
          <w:rFonts w:asciiTheme="minorHAnsi" w:hAnsiTheme="minorHAnsi" w:cstheme="minorBidi"/>
          <w:bCs/>
          <w:lang w:eastAsia="en-US"/>
        </w:rPr>
      </w:pPr>
      <w:r>
        <w:rPr>
          <w:rFonts w:asciiTheme="minorHAnsi" w:hAnsiTheme="minorHAnsi" w:cstheme="minorBidi"/>
          <w:bCs/>
          <w:lang w:eastAsia="en-US"/>
        </w:rPr>
        <w:t xml:space="preserve">The challenges of scaling up these messages, mean that responding in trauma informed ways must be ‘everybody’s </w:t>
      </w:r>
      <w:proofErr w:type="gramStart"/>
      <w:r>
        <w:rPr>
          <w:rFonts w:asciiTheme="minorHAnsi" w:hAnsiTheme="minorHAnsi" w:cstheme="minorBidi"/>
          <w:bCs/>
          <w:lang w:eastAsia="en-US"/>
        </w:rPr>
        <w:t>business’</w:t>
      </w:r>
      <w:proofErr w:type="gramEnd"/>
      <w:r>
        <w:rPr>
          <w:rFonts w:asciiTheme="minorHAnsi" w:hAnsiTheme="minorHAnsi" w:cstheme="minorBidi"/>
          <w:bCs/>
          <w:lang w:eastAsia="en-US"/>
        </w:rPr>
        <w:t xml:space="preserve">. </w:t>
      </w:r>
      <w:r w:rsidR="00504F8B">
        <w:rPr>
          <w:rFonts w:asciiTheme="minorHAnsi" w:hAnsiTheme="minorHAnsi" w:cstheme="minorBidi"/>
          <w:bCs/>
          <w:lang w:eastAsia="en-US"/>
        </w:rPr>
        <w:t>Such challenges mean that we must look at community resilience models, and again, task share and co-design helpful ways to respond with the communities we work in.</w:t>
      </w:r>
    </w:p>
    <w:p w14:paraId="5950FCD3" w14:textId="77777777" w:rsidR="00504F8B" w:rsidRDefault="00504F8B" w:rsidP="00486ECD">
      <w:pPr>
        <w:rPr>
          <w:rFonts w:asciiTheme="minorHAnsi" w:hAnsiTheme="minorHAnsi" w:cstheme="minorBidi"/>
          <w:bCs/>
          <w:lang w:eastAsia="en-US"/>
        </w:rPr>
      </w:pPr>
    </w:p>
    <w:p w14:paraId="130006D1" w14:textId="77777777" w:rsidR="003C6524" w:rsidRPr="00726B65" w:rsidRDefault="003C6524" w:rsidP="00111C45">
      <w:pPr>
        <w:rPr>
          <w:rFonts w:asciiTheme="minorHAnsi" w:hAnsiTheme="minorHAnsi" w:cstheme="minorBidi"/>
          <w:bCs/>
          <w:i/>
          <w:iCs/>
          <w:lang w:eastAsia="en-US"/>
        </w:rPr>
      </w:pPr>
      <w:r w:rsidRPr="00726B65">
        <w:rPr>
          <w:rFonts w:asciiTheme="minorHAnsi" w:hAnsiTheme="minorHAnsi" w:cstheme="minorBidi"/>
          <w:bCs/>
          <w:i/>
          <w:iCs/>
          <w:lang w:eastAsia="en-US"/>
        </w:rPr>
        <w:t>Trauma informed environments-</w:t>
      </w:r>
    </w:p>
    <w:p w14:paraId="03124371" w14:textId="0EF90525" w:rsidR="00111C45" w:rsidRPr="00FF69D0" w:rsidRDefault="00486ECD" w:rsidP="00111C45">
      <w:pPr>
        <w:rPr>
          <w:rFonts w:asciiTheme="minorHAnsi" w:hAnsiTheme="minorHAnsi" w:cstheme="minorBidi"/>
          <w:bCs/>
          <w:lang w:eastAsia="en-US"/>
        </w:rPr>
      </w:pPr>
      <w:r>
        <w:rPr>
          <w:rFonts w:asciiTheme="minorHAnsi" w:hAnsiTheme="minorHAnsi" w:cstheme="minorBidi"/>
          <w:bCs/>
          <w:lang w:eastAsia="en-US"/>
        </w:rPr>
        <w:t xml:space="preserve">Another important area is to think about the physical context we offer services and workspaces in - </w:t>
      </w:r>
      <w:r w:rsidR="00E00697">
        <w:rPr>
          <w:rFonts w:asciiTheme="minorHAnsi" w:hAnsiTheme="minorHAnsi" w:cstheme="minorBidi"/>
          <w:bCs/>
          <w:lang w:eastAsia="en-US"/>
        </w:rPr>
        <w:t>It is important that those commissioning buildings and estates adopt the creation of t</w:t>
      </w:r>
      <w:r w:rsidR="00111C45">
        <w:rPr>
          <w:rFonts w:asciiTheme="minorHAnsi" w:hAnsiTheme="minorHAnsi" w:cstheme="minorBidi"/>
          <w:bCs/>
          <w:lang w:eastAsia="en-US"/>
        </w:rPr>
        <w:t>rauma informed workspaces</w:t>
      </w:r>
      <w:r w:rsidR="00E00697">
        <w:rPr>
          <w:rFonts w:asciiTheme="minorHAnsi" w:hAnsiTheme="minorHAnsi" w:cstheme="minorBidi"/>
          <w:bCs/>
          <w:lang w:eastAsia="en-US"/>
        </w:rPr>
        <w:t>.</w:t>
      </w:r>
      <w:r w:rsidR="00111C45">
        <w:rPr>
          <w:rFonts w:asciiTheme="minorHAnsi" w:hAnsiTheme="minorHAnsi" w:cstheme="minorBidi"/>
          <w:bCs/>
          <w:lang w:eastAsia="en-US"/>
        </w:rPr>
        <w:t xml:space="preserve"> As well as communicating a sense of worth to staff and service users, well planned and designed spaces can create a sense of community that can counteract the isolation that can be a consequence of significant trauma </w:t>
      </w:r>
      <w:r w:rsidR="00111C45" w:rsidRPr="00582BC5">
        <w:rPr>
          <w:rFonts w:asciiTheme="minorHAnsi" w:hAnsiTheme="minorHAnsi" w:cstheme="minorBidi"/>
          <w:bCs/>
          <w:lang w:eastAsia="en-US"/>
        </w:rPr>
        <w:t>(Sweeney</w:t>
      </w:r>
      <w:r w:rsidR="00582BC5" w:rsidRPr="00582BC5">
        <w:rPr>
          <w:rFonts w:asciiTheme="minorHAnsi" w:hAnsiTheme="minorHAnsi" w:cstheme="minorBidi"/>
          <w:bCs/>
          <w:lang w:eastAsia="en-US"/>
        </w:rPr>
        <w:t xml:space="preserve"> </w:t>
      </w:r>
      <w:r w:rsidR="00582BC5" w:rsidRPr="005B49A8">
        <w:rPr>
          <w:rFonts w:asciiTheme="minorHAnsi" w:hAnsiTheme="minorHAnsi" w:cstheme="minorBidi"/>
          <w:bCs/>
          <w:lang w:eastAsia="en-US"/>
        </w:rPr>
        <w:t xml:space="preserve">et </w:t>
      </w:r>
      <w:proofErr w:type="gramStart"/>
      <w:r w:rsidR="00582BC5" w:rsidRPr="005B49A8">
        <w:rPr>
          <w:rFonts w:asciiTheme="minorHAnsi" w:hAnsiTheme="minorHAnsi" w:cstheme="minorBidi"/>
          <w:bCs/>
          <w:lang w:eastAsia="en-US"/>
        </w:rPr>
        <w:t>al,  2021</w:t>
      </w:r>
      <w:proofErr w:type="gramEnd"/>
      <w:r w:rsidR="00111C45">
        <w:rPr>
          <w:rFonts w:asciiTheme="minorHAnsi" w:hAnsiTheme="minorHAnsi" w:cstheme="minorBidi"/>
          <w:bCs/>
          <w:lang w:eastAsia="en-US"/>
        </w:rPr>
        <w:t xml:space="preserve">). </w:t>
      </w:r>
      <w:r w:rsidR="001A12FA">
        <w:rPr>
          <w:rFonts w:asciiTheme="minorHAnsi" w:hAnsiTheme="minorHAnsi" w:cstheme="minorBidi"/>
          <w:bCs/>
          <w:lang w:eastAsia="en-US"/>
        </w:rPr>
        <w:t xml:space="preserve">This includes the digital spaces which have evolved, partly </w:t>
      </w:r>
      <w:proofErr w:type="gramStart"/>
      <w:r w:rsidR="001A12FA">
        <w:rPr>
          <w:rFonts w:asciiTheme="minorHAnsi" w:hAnsiTheme="minorHAnsi" w:cstheme="minorBidi"/>
          <w:bCs/>
          <w:lang w:eastAsia="en-US"/>
        </w:rPr>
        <w:t>as a result of</w:t>
      </w:r>
      <w:proofErr w:type="gramEnd"/>
      <w:r w:rsidR="001A12FA">
        <w:rPr>
          <w:rFonts w:asciiTheme="minorHAnsi" w:hAnsiTheme="minorHAnsi" w:cstheme="minorBidi"/>
          <w:bCs/>
          <w:lang w:eastAsia="en-US"/>
        </w:rPr>
        <w:t xml:space="preserve"> the pandemic, and which can increase access for people in remote communities or individuals who are unable to access usual physical spaces.</w:t>
      </w:r>
    </w:p>
    <w:p w14:paraId="6EB1EC69" w14:textId="77777777" w:rsidR="00111C45" w:rsidRDefault="00111C45" w:rsidP="00326915">
      <w:pPr>
        <w:rPr>
          <w:rFonts w:asciiTheme="minorHAnsi" w:hAnsiTheme="minorHAnsi" w:cstheme="minorBidi"/>
          <w:bCs/>
          <w:lang w:eastAsia="en-US"/>
        </w:rPr>
      </w:pPr>
    </w:p>
    <w:p w14:paraId="3AC7785A" w14:textId="77777777" w:rsidR="00415215" w:rsidRDefault="00415215" w:rsidP="00415215">
      <w:pPr>
        <w:rPr>
          <w:rFonts w:asciiTheme="minorHAnsi" w:hAnsiTheme="minorHAnsi" w:cstheme="minorBidi"/>
          <w:lang w:eastAsia="en-US"/>
        </w:rPr>
      </w:pPr>
      <w:r>
        <w:rPr>
          <w:rFonts w:asciiTheme="minorHAnsi" w:hAnsiTheme="minorHAnsi" w:cstheme="minorBidi"/>
          <w:lang w:eastAsia="en-US"/>
        </w:rPr>
        <w:t xml:space="preserve">Changing the culture in this way is not an easy task, but it can be a hugely fulfilling one, which allows team development, improvements in the offer for service users and organisational development. </w:t>
      </w:r>
    </w:p>
    <w:p w14:paraId="1160D703" w14:textId="77777777" w:rsidR="00415215" w:rsidRDefault="00415215" w:rsidP="00415215">
      <w:pPr>
        <w:rPr>
          <w:rFonts w:asciiTheme="minorHAnsi" w:hAnsiTheme="minorHAnsi" w:cstheme="minorBidi"/>
          <w:bCs/>
          <w:lang w:eastAsia="en-US"/>
        </w:rPr>
      </w:pPr>
      <w:r>
        <w:rPr>
          <w:rFonts w:asciiTheme="minorHAnsi" w:hAnsiTheme="minorHAnsi" w:cstheme="minorBidi"/>
          <w:lang w:eastAsia="en-US"/>
        </w:rPr>
        <w:t xml:space="preserve">We must task share </w:t>
      </w:r>
      <w:proofErr w:type="gramStart"/>
      <w:r>
        <w:rPr>
          <w:rFonts w:asciiTheme="minorHAnsi" w:hAnsiTheme="minorHAnsi" w:cstheme="minorBidi"/>
          <w:lang w:eastAsia="en-US"/>
        </w:rPr>
        <w:t>in order for</w:t>
      </w:r>
      <w:proofErr w:type="gramEnd"/>
      <w:r>
        <w:rPr>
          <w:rFonts w:asciiTheme="minorHAnsi" w:hAnsiTheme="minorHAnsi" w:cstheme="minorBidi"/>
          <w:lang w:eastAsia="en-US"/>
        </w:rPr>
        <w:t xml:space="preserve"> this to meaningfully happen.</w:t>
      </w:r>
      <w:r w:rsidRPr="00415215">
        <w:rPr>
          <w:rFonts w:asciiTheme="minorHAnsi" w:hAnsiTheme="minorHAnsi" w:cstheme="minorBidi"/>
          <w:lang w:eastAsia="en-US"/>
        </w:rPr>
        <w:t xml:space="preserve"> </w:t>
      </w:r>
      <w:r>
        <w:rPr>
          <w:rFonts w:asciiTheme="minorHAnsi" w:hAnsiTheme="minorHAnsi" w:cstheme="minorBidi"/>
          <w:lang w:eastAsia="en-US"/>
        </w:rPr>
        <w:t>This is a shared endeavour.</w:t>
      </w:r>
    </w:p>
    <w:p w14:paraId="4B25380D" w14:textId="77777777" w:rsidR="00415215" w:rsidRDefault="00415215" w:rsidP="00415215">
      <w:pPr>
        <w:rPr>
          <w:rFonts w:asciiTheme="minorHAnsi" w:hAnsiTheme="minorHAnsi" w:cstheme="minorBidi"/>
          <w:lang w:eastAsia="en-US"/>
        </w:rPr>
      </w:pPr>
      <w:r>
        <w:rPr>
          <w:rFonts w:asciiTheme="minorHAnsi" w:hAnsiTheme="minorHAnsi" w:cstheme="minorBidi"/>
          <w:lang w:eastAsia="en-US"/>
        </w:rPr>
        <w:t>It can mean ‘Big Change’ in terms of structures, but also ‘small change’ in our language, how we interact with each other and our attitudes – sometimes it is this everyday small change which will have the biggest impacts.</w:t>
      </w:r>
    </w:p>
    <w:p w14:paraId="6DE419C5" w14:textId="77777777" w:rsidR="00415215" w:rsidRDefault="00415215" w:rsidP="00326915">
      <w:pPr>
        <w:rPr>
          <w:rFonts w:asciiTheme="minorHAnsi" w:hAnsiTheme="minorHAnsi" w:cstheme="minorBidi"/>
          <w:b/>
          <w:bCs/>
          <w:lang w:eastAsia="en-US"/>
        </w:rPr>
      </w:pPr>
    </w:p>
    <w:p w14:paraId="62BD8C9B" w14:textId="77777777" w:rsidR="0008025C" w:rsidRPr="00415215" w:rsidRDefault="0008025C" w:rsidP="00326915">
      <w:pPr>
        <w:rPr>
          <w:rFonts w:asciiTheme="minorHAnsi" w:hAnsiTheme="minorHAnsi" w:cstheme="minorBidi"/>
          <w:i/>
          <w:iCs/>
          <w:lang w:eastAsia="en-US"/>
        </w:rPr>
      </w:pPr>
      <w:r w:rsidRPr="00415215">
        <w:rPr>
          <w:rFonts w:asciiTheme="minorHAnsi" w:hAnsiTheme="minorHAnsi" w:cstheme="minorBidi"/>
          <w:i/>
          <w:iCs/>
          <w:lang w:eastAsia="en-US"/>
        </w:rPr>
        <w:t>Questions to ask:</w:t>
      </w:r>
    </w:p>
    <w:p w14:paraId="1CC801D5" w14:textId="77777777" w:rsidR="004C5F9C" w:rsidRDefault="004C5F9C" w:rsidP="00326915">
      <w:pPr>
        <w:rPr>
          <w:rFonts w:asciiTheme="minorHAnsi" w:hAnsiTheme="minorHAnsi" w:cstheme="minorBidi"/>
          <w:lang w:eastAsia="en-US"/>
        </w:rPr>
      </w:pPr>
      <w:r>
        <w:rPr>
          <w:rFonts w:asciiTheme="minorHAnsi" w:hAnsiTheme="minorHAnsi" w:cstheme="minorBidi"/>
          <w:lang w:eastAsia="en-US"/>
        </w:rPr>
        <w:t xml:space="preserve">In moving towards trauma-informed </w:t>
      </w:r>
      <w:r w:rsidR="00111C45">
        <w:rPr>
          <w:rFonts w:asciiTheme="minorHAnsi" w:hAnsiTheme="minorHAnsi" w:cstheme="minorBidi"/>
          <w:lang w:eastAsia="en-US"/>
        </w:rPr>
        <w:t>responses to staff</w:t>
      </w:r>
      <w:r>
        <w:rPr>
          <w:rFonts w:asciiTheme="minorHAnsi" w:hAnsiTheme="minorHAnsi" w:cstheme="minorBidi"/>
          <w:lang w:eastAsia="en-US"/>
        </w:rPr>
        <w:t>, consider these questions.</w:t>
      </w:r>
    </w:p>
    <w:p w14:paraId="3FFB14F5" w14:textId="77777777" w:rsidR="004C5F9C" w:rsidRPr="00BD3268" w:rsidRDefault="004C5F9C" w:rsidP="00326915">
      <w:pPr>
        <w:rPr>
          <w:rFonts w:asciiTheme="minorHAnsi" w:hAnsiTheme="minorHAnsi" w:cstheme="minorBidi"/>
          <w:b/>
          <w:bCs/>
          <w:lang w:eastAsia="en-US"/>
        </w:rPr>
      </w:pPr>
    </w:p>
    <w:p w14:paraId="1E5FC6E9" w14:textId="77777777" w:rsidR="008316F2" w:rsidRPr="00A42BAA" w:rsidRDefault="008316F2" w:rsidP="00A42BAA">
      <w:pPr>
        <w:pStyle w:val="ListParagraph"/>
        <w:numPr>
          <w:ilvl w:val="0"/>
          <w:numId w:val="3"/>
        </w:numPr>
        <w:rPr>
          <w:rFonts w:asciiTheme="minorHAnsi" w:hAnsiTheme="minorHAnsi" w:cstheme="minorBidi"/>
          <w:lang w:eastAsia="en-US"/>
        </w:rPr>
      </w:pPr>
      <w:r w:rsidRPr="00A42BAA">
        <w:rPr>
          <w:rFonts w:asciiTheme="minorHAnsi" w:hAnsiTheme="minorHAnsi" w:cstheme="minorBidi"/>
          <w:lang w:eastAsia="en-US"/>
        </w:rPr>
        <w:t>Does the organisation have a Trauma Informed Strategy which includes</w:t>
      </w:r>
      <w:r w:rsidR="00550950">
        <w:rPr>
          <w:rFonts w:asciiTheme="minorHAnsi" w:hAnsiTheme="minorHAnsi" w:cstheme="minorBidi"/>
          <w:lang w:eastAsia="en-US"/>
        </w:rPr>
        <w:t xml:space="preserve"> not only clinical services, but also</w:t>
      </w:r>
      <w:r w:rsidRPr="00A42BAA">
        <w:rPr>
          <w:rFonts w:asciiTheme="minorHAnsi" w:hAnsiTheme="minorHAnsi" w:cstheme="minorBidi"/>
          <w:lang w:eastAsia="en-US"/>
        </w:rPr>
        <w:t xml:space="preserve"> </w:t>
      </w:r>
      <w:r w:rsidR="00550950">
        <w:rPr>
          <w:rFonts w:asciiTheme="minorHAnsi" w:hAnsiTheme="minorHAnsi" w:cstheme="minorBidi"/>
          <w:lang w:eastAsia="en-US"/>
        </w:rPr>
        <w:t>E</w:t>
      </w:r>
      <w:r w:rsidRPr="00A42BAA">
        <w:rPr>
          <w:rFonts w:asciiTheme="minorHAnsi" w:hAnsiTheme="minorHAnsi" w:cstheme="minorBidi"/>
          <w:lang w:eastAsia="en-US"/>
        </w:rPr>
        <w:t xml:space="preserve">states, </w:t>
      </w:r>
      <w:r w:rsidR="00550950">
        <w:rPr>
          <w:rFonts w:asciiTheme="minorHAnsi" w:hAnsiTheme="minorHAnsi" w:cstheme="minorBidi"/>
          <w:lang w:eastAsia="en-US"/>
        </w:rPr>
        <w:t xml:space="preserve">corporate functions such as HR, and look towards incorporating a pluralistic approach to healing and sustained wellbeing, including the provision of reflective practice as routine in all areas of the organisation, the provision of </w:t>
      </w:r>
      <w:r w:rsidRPr="00A42BAA">
        <w:rPr>
          <w:rFonts w:asciiTheme="minorHAnsi" w:hAnsiTheme="minorHAnsi" w:cstheme="minorBidi"/>
          <w:lang w:eastAsia="en-US"/>
        </w:rPr>
        <w:t xml:space="preserve">green spaces and </w:t>
      </w:r>
      <w:r w:rsidR="00550950">
        <w:rPr>
          <w:rFonts w:asciiTheme="minorHAnsi" w:hAnsiTheme="minorHAnsi" w:cstheme="minorBidi"/>
          <w:lang w:eastAsia="en-US"/>
        </w:rPr>
        <w:t>creative and therapeu</w:t>
      </w:r>
      <w:r w:rsidR="00BD3268">
        <w:rPr>
          <w:rFonts w:asciiTheme="minorHAnsi" w:hAnsiTheme="minorHAnsi" w:cstheme="minorBidi"/>
          <w:lang w:eastAsia="en-US"/>
        </w:rPr>
        <w:t xml:space="preserve">tic </w:t>
      </w:r>
      <w:r w:rsidRPr="00A42BAA">
        <w:rPr>
          <w:rFonts w:asciiTheme="minorHAnsi" w:hAnsiTheme="minorHAnsi" w:cstheme="minorBidi"/>
          <w:lang w:eastAsia="en-US"/>
        </w:rPr>
        <w:t>spaces</w:t>
      </w:r>
      <w:r w:rsidR="00BC394E">
        <w:rPr>
          <w:rFonts w:asciiTheme="minorHAnsi" w:hAnsiTheme="minorHAnsi" w:cstheme="minorBidi"/>
          <w:lang w:eastAsia="en-US"/>
        </w:rPr>
        <w:t xml:space="preserve"> for staff</w:t>
      </w:r>
      <w:r w:rsidR="00550950">
        <w:rPr>
          <w:rFonts w:asciiTheme="minorHAnsi" w:hAnsiTheme="minorHAnsi" w:cstheme="minorBidi"/>
          <w:lang w:eastAsia="en-US"/>
        </w:rPr>
        <w:t xml:space="preserve"> and service users</w:t>
      </w:r>
      <w:r w:rsidRPr="00A42BAA">
        <w:rPr>
          <w:rFonts w:asciiTheme="minorHAnsi" w:hAnsiTheme="minorHAnsi" w:cstheme="minorBidi"/>
          <w:lang w:eastAsia="en-US"/>
        </w:rPr>
        <w:t>?</w:t>
      </w:r>
    </w:p>
    <w:p w14:paraId="5B5E8C32" w14:textId="77777777" w:rsidR="00A42BAA" w:rsidRPr="00BD3268" w:rsidRDefault="00A42BAA" w:rsidP="00C549C4">
      <w:pPr>
        <w:pStyle w:val="ListParagraph"/>
        <w:numPr>
          <w:ilvl w:val="0"/>
          <w:numId w:val="3"/>
        </w:numPr>
        <w:rPr>
          <w:rFonts w:asciiTheme="minorHAnsi" w:hAnsiTheme="minorHAnsi" w:cstheme="minorBidi"/>
          <w:lang w:eastAsia="en-US"/>
        </w:rPr>
      </w:pPr>
      <w:r w:rsidRPr="00C549C4">
        <w:rPr>
          <w:rFonts w:asciiTheme="minorHAnsi" w:hAnsiTheme="minorHAnsi" w:cstheme="minorBidi"/>
          <w:lang w:eastAsia="en-US"/>
        </w:rPr>
        <w:t xml:space="preserve">Can </w:t>
      </w:r>
      <w:r w:rsidR="00BC394E">
        <w:rPr>
          <w:rFonts w:asciiTheme="minorHAnsi" w:hAnsiTheme="minorHAnsi" w:cstheme="minorBidi"/>
          <w:lang w:eastAsia="en-US"/>
        </w:rPr>
        <w:t>colleagues with lived experience</w:t>
      </w:r>
      <w:r w:rsidRPr="00C549C4">
        <w:rPr>
          <w:rFonts w:asciiTheme="minorHAnsi" w:hAnsiTheme="minorHAnsi" w:cstheme="minorBidi"/>
          <w:lang w:eastAsia="en-US"/>
        </w:rPr>
        <w:t xml:space="preserve"> be involved in</w:t>
      </w:r>
      <w:r w:rsidR="00DD7B0C">
        <w:rPr>
          <w:rFonts w:asciiTheme="minorHAnsi" w:hAnsiTheme="minorHAnsi" w:cstheme="minorBidi"/>
          <w:lang w:eastAsia="en-US"/>
        </w:rPr>
        <w:t xml:space="preserve"> </w:t>
      </w:r>
      <w:r w:rsidR="00BD3268">
        <w:rPr>
          <w:rFonts w:asciiTheme="minorHAnsi" w:hAnsiTheme="minorHAnsi" w:cstheme="minorBidi"/>
          <w:lang w:eastAsia="en-US"/>
        </w:rPr>
        <w:t xml:space="preserve">the evaluation and redesign of </w:t>
      </w:r>
      <w:r w:rsidRPr="00C549C4">
        <w:rPr>
          <w:rFonts w:asciiTheme="minorHAnsi" w:hAnsiTheme="minorHAnsi" w:cstheme="minorBidi"/>
          <w:lang w:eastAsia="en-US"/>
        </w:rPr>
        <w:t xml:space="preserve">existing bases and therapy spaces? </w:t>
      </w:r>
    </w:p>
    <w:p w14:paraId="553532CE" w14:textId="77777777" w:rsidR="00BC394E" w:rsidRDefault="00550950" w:rsidP="00A42BAA">
      <w:pPr>
        <w:pStyle w:val="ListParagraph"/>
        <w:numPr>
          <w:ilvl w:val="0"/>
          <w:numId w:val="3"/>
        </w:numPr>
        <w:rPr>
          <w:rFonts w:asciiTheme="minorHAnsi" w:hAnsiTheme="minorHAnsi" w:cstheme="minorBidi"/>
          <w:lang w:eastAsia="en-US"/>
        </w:rPr>
      </w:pPr>
      <w:r>
        <w:rPr>
          <w:rFonts w:asciiTheme="minorHAnsi" w:hAnsiTheme="minorHAnsi" w:cstheme="minorBidi"/>
          <w:lang w:eastAsia="en-US"/>
        </w:rPr>
        <w:t>Is there a consistent Quality Improvement and narrative approach to service development?</w:t>
      </w:r>
    </w:p>
    <w:p w14:paraId="74EADE1A" w14:textId="77777777" w:rsidR="00360B37" w:rsidRPr="00550950" w:rsidRDefault="00550950" w:rsidP="00550950">
      <w:pPr>
        <w:pStyle w:val="ListParagraph"/>
        <w:numPr>
          <w:ilvl w:val="0"/>
          <w:numId w:val="3"/>
        </w:numPr>
        <w:rPr>
          <w:rFonts w:asciiTheme="minorHAnsi" w:hAnsiTheme="minorHAnsi" w:cstheme="minorBidi"/>
          <w:lang w:eastAsia="en-US"/>
        </w:rPr>
      </w:pPr>
      <w:r>
        <w:rPr>
          <w:rFonts w:asciiTheme="minorHAnsi" w:hAnsiTheme="minorHAnsi" w:cstheme="minorBidi"/>
          <w:lang w:eastAsia="en-US"/>
        </w:rPr>
        <w:t>Is there ongoing and honest reflection on how projects have progressed – whether they have achieved their intended aims? Are these experiences remembered by the organisation, thereby providing a learning mindset for the organisation?</w:t>
      </w:r>
      <w:r w:rsidRPr="00550950">
        <w:rPr>
          <w:rFonts w:asciiTheme="minorHAnsi" w:hAnsiTheme="minorHAnsi" w:cstheme="minorBidi"/>
          <w:lang w:eastAsia="en-US"/>
        </w:rPr>
        <w:t xml:space="preserve"> </w:t>
      </w:r>
      <w:r w:rsidR="00A42BAA" w:rsidRPr="00550950">
        <w:rPr>
          <w:rFonts w:asciiTheme="minorHAnsi" w:hAnsiTheme="minorHAnsi" w:cstheme="minorBidi"/>
          <w:lang w:eastAsia="en-US"/>
        </w:rPr>
        <w:t>Can the project be evaluated</w:t>
      </w:r>
      <w:r w:rsidR="002167D9" w:rsidRPr="00550950">
        <w:rPr>
          <w:rFonts w:asciiTheme="minorHAnsi" w:hAnsiTheme="minorHAnsi" w:cstheme="minorBidi"/>
          <w:lang w:eastAsia="en-US"/>
        </w:rPr>
        <w:t xml:space="preserve"> – and </w:t>
      </w:r>
      <w:r>
        <w:rPr>
          <w:rFonts w:asciiTheme="minorHAnsi" w:hAnsiTheme="minorHAnsi" w:cstheme="minorBidi"/>
          <w:lang w:eastAsia="en-US"/>
        </w:rPr>
        <w:t xml:space="preserve">we </w:t>
      </w:r>
      <w:r w:rsidR="002167D9" w:rsidRPr="00550950">
        <w:rPr>
          <w:rFonts w:asciiTheme="minorHAnsi" w:hAnsiTheme="minorHAnsi" w:cstheme="minorBidi"/>
          <w:lang w:eastAsia="en-US"/>
        </w:rPr>
        <w:t>measuring what matters for trauma survivors in their recovery</w:t>
      </w:r>
      <w:r>
        <w:rPr>
          <w:rFonts w:asciiTheme="minorHAnsi" w:hAnsiTheme="minorHAnsi" w:cstheme="minorBidi"/>
          <w:lang w:eastAsia="en-US"/>
        </w:rPr>
        <w:t>?</w:t>
      </w:r>
    </w:p>
    <w:p w14:paraId="71578068" w14:textId="77777777" w:rsidR="008316F2" w:rsidRDefault="008316F2" w:rsidP="00326915">
      <w:pPr>
        <w:rPr>
          <w:rFonts w:asciiTheme="minorHAnsi" w:hAnsiTheme="minorHAnsi" w:cstheme="minorBidi"/>
          <w:lang w:eastAsia="en-US"/>
        </w:rPr>
      </w:pPr>
    </w:p>
    <w:p w14:paraId="44E60473" w14:textId="77777777" w:rsidR="00AF097D" w:rsidRDefault="00AF097D" w:rsidP="00326915">
      <w:pPr>
        <w:rPr>
          <w:rFonts w:asciiTheme="minorHAnsi" w:hAnsiTheme="minorHAnsi" w:cstheme="minorBidi"/>
          <w:lang w:eastAsia="en-US"/>
        </w:rPr>
      </w:pPr>
    </w:p>
    <w:p w14:paraId="4745948E" w14:textId="77777777" w:rsidR="008B5721" w:rsidRPr="002E1B76" w:rsidRDefault="00A0551D" w:rsidP="002E1B76">
      <w:pPr>
        <w:pStyle w:val="ListParagraph"/>
        <w:numPr>
          <w:ilvl w:val="0"/>
          <w:numId w:val="6"/>
        </w:numPr>
        <w:rPr>
          <w:rFonts w:asciiTheme="minorHAnsi" w:hAnsiTheme="minorHAnsi" w:cstheme="minorBidi"/>
          <w:b/>
          <w:lang w:eastAsia="en-US"/>
        </w:rPr>
      </w:pPr>
      <w:r w:rsidRPr="002E1B76">
        <w:rPr>
          <w:rFonts w:asciiTheme="minorHAnsi" w:hAnsiTheme="minorHAnsi" w:cstheme="minorBidi"/>
          <w:b/>
          <w:lang w:eastAsia="en-US"/>
        </w:rPr>
        <w:t xml:space="preserve">A </w:t>
      </w:r>
      <w:r w:rsidR="00BC394E">
        <w:rPr>
          <w:rFonts w:asciiTheme="minorHAnsi" w:hAnsiTheme="minorHAnsi" w:cstheme="minorBidi"/>
          <w:b/>
          <w:lang w:eastAsia="en-US"/>
        </w:rPr>
        <w:t>culture of safe inclusion, equity and equal rights</w:t>
      </w:r>
      <w:r w:rsidR="00133A00" w:rsidRPr="002E1B76">
        <w:rPr>
          <w:rFonts w:asciiTheme="minorHAnsi" w:hAnsiTheme="minorHAnsi" w:cstheme="minorBidi"/>
          <w:b/>
          <w:lang w:eastAsia="en-US"/>
        </w:rPr>
        <w:t>:</w:t>
      </w:r>
    </w:p>
    <w:p w14:paraId="5360F130" w14:textId="77777777" w:rsidR="005B08DC" w:rsidRDefault="005B08DC" w:rsidP="00326915">
      <w:pPr>
        <w:rPr>
          <w:rFonts w:asciiTheme="minorHAnsi" w:hAnsiTheme="minorHAnsi" w:cstheme="minorBidi"/>
          <w:bCs/>
          <w:lang w:eastAsia="en-US"/>
        </w:rPr>
      </w:pPr>
    </w:p>
    <w:p w14:paraId="4911A3F7" w14:textId="77777777" w:rsidR="00712FF3" w:rsidRDefault="00EE3DB7" w:rsidP="00326915">
      <w:pPr>
        <w:rPr>
          <w:rFonts w:asciiTheme="minorHAnsi" w:hAnsiTheme="minorHAnsi" w:cstheme="minorBidi"/>
          <w:bCs/>
          <w:lang w:eastAsia="en-US"/>
        </w:rPr>
      </w:pPr>
      <w:r>
        <w:rPr>
          <w:rFonts w:asciiTheme="minorHAnsi" w:hAnsiTheme="minorHAnsi" w:cstheme="minorBidi"/>
          <w:bCs/>
          <w:lang w:eastAsia="en-US"/>
        </w:rPr>
        <w:t xml:space="preserve">A trauma informed culture is one that is inclusive, safe for all to be themselves and one which meaningfully addresses its duties </w:t>
      </w:r>
      <w:r w:rsidR="00712FF3">
        <w:rPr>
          <w:rFonts w:asciiTheme="minorHAnsi" w:hAnsiTheme="minorHAnsi" w:cstheme="minorBidi"/>
          <w:bCs/>
          <w:lang w:eastAsia="en-US"/>
        </w:rPr>
        <w:t xml:space="preserve">concerning human rights, equity of opportunities and outcomes. </w:t>
      </w:r>
    </w:p>
    <w:p w14:paraId="44CC194A" w14:textId="77777777" w:rsidR="00712FF3" w:rsidRDefault="00C41992" w:rsidP="00326915">
      <w:pPr>
        <w:rPr>
          <w:rFonts w:asciiTheme="minorHAnsi" w:hAnsiTheme="minorHAnsi" w:cstheme="minorBidi"/>
          <w:bCs/>
          <w:lang w:eastAsia="en-US"/>
        </w:rPr>
      </w:pPr>
      <w:r>
        <w:rPr>
          <w:rFonts w:asciiTheme="minorHAnsi" w:hAnsiTheme="minorHAnsi" w:cstheme="minorBidi"/>
          <w:bCs/>
          <w:lang w:eastAsia="en-US"/>
        </w:rPr>
        <w:t>We cannot talk about trauma without talking about power; and we cannot talk about power without talking about social justice.</w:t>
      </w:r>
    </w:p>
    <w:p w14:paraId="64F30E90" w14:textId="77777777" w:rsidR="00C41992" w:rsidRDefault="00C41992" w:rsidP="00501199">
      <w:pPr>
        <w:pStyle w:val="CommentText"/>
        <w:rPr>
          <w:sz w:val="22"/>
          <w:szCs w:val="22"/>
        </w:rPr>
      </w:pPr>
    </w:p>
    <w:p w14:paraId="5B828C9E" w14:textId="77777777" w:rsidR="00D00453" w:rsidRDefault="00C41992" w:rsidP="00AD645E">
      <w:pPr>
        <w:pStyle w:val="CommentText"/>
        <w:rPr>
          <w:sz w:val="22"/>
          <w:szCs w:val="22"/>
        </w:rPr>
      </w:pPr>
      <w:r>
        <w:rPr>
          <w:sz w:val="22"/>
          <w:szCs w:val="22"/>
        </w:rPr>
        <w:t>We n</w:t>
      </w:r>
      <w:r w:rsidR="00501199" w:rsidRPr="00210661">
        <w:rPr>
          <w:sz w:val="22"/>
          <w:szCs w:val="22"/>
        </w:rPr>
        <w:t xml:space="preserve">eed to create environments so </w:t>
      </w:r>
      <w:r>
        <w:rPr>
          <w:sz w:val="22"/>
          <w:szCs w:val="22"/>
        </w:rPr>
        <w:t xml:space="preserve">staff with lived experience can </w:t>
      </w:r>
      <w:r w:rsidR="00501199" w:rsidRPr="00C41992">
        <w:rPr>
          <w:sz w:val="22"/>
          <w:szCs w:val="22"/>
          <w:u w:val="single"/>
        </w:rPr>
        <w:t>thrive</w:t>
      </w:r>
      <w:r>
        <w:rPr>
          <w:sz w:val="22"/>
          <w:szCs w:val="22"/>
          <w:u w:val="single"/>
        </w:rPr>
        <w:t xml:space="preserve">. </w:t>
      </w:r>
      <w:r w:rsidRPr="00C41992">
        <w:rPr>
          <w:sz w:val="22"/>
          <w:szCs w:val="22"/>
        </w:rPr>
        <w:t xml:space="preserve">We need to change </w:t>
      </w:r>
      <w:r>
        <w:rPr>
          <w:sz w:val="22"/>
          <w:szCs w:val="22"/>
        </w:rPr>
        <w:t>s</w:t>
      </w:r>
      <w:r w:rsidR="00501199" w:rsidRPr="00210661">
        <w:rPr>
          <w:sz w:val="22"/>
          <w:szCs w:val="22"/>
        </w:rPr>
        <w:t xml:space="preserve">o </w:t>
      </w:r>
      <w:r>
        <w:rPr>
          <w:sz w:val="22"/>
          <w:szCs w:val="22"/>
        </w:rPr>
        <w:t xml:space="preserve">organisations </w:t>
      </w:r>
      <w:r w:rsidR="00501199" w:rsidRPr="00210661">
        <w:rPr>
          <w:sz w:val="22"/>
          <w:szCs w:val="22"/>
        </w:rPr>
        <w:t>live the values</w:t>
      </w:r>
      <w:r>
        <w:rPr>
          <w:sz w:val="22"/>
          <w:szCs w:val="22"/>
        </w:rPr>
        <w:t xml:space="preserve"> of</w:t>
      </w:r>
      <w:r w:rsidR="00501199" w:rsidRPr="00210661">
        <w:rPr>
          <w:sz w:val="22"/>
          <w:szCs w:val="22"/>
        </w:rPr>
        <w:t xml:space="preserve"> trauma informed</w:t>
      </w:r>
      <w:r>
        <w:rPr>
          <w:sz w:val="22"/>
          <w:szCs w:val="22"/>
        </w:rPr>
        <w:t xml:space="preserve"> care. This means</w:t>
      </w:r>
      <w:r w:rsidR="00501199" w:rsidRPr="00210661">
        <w:rPr>
          <w:sz w:val="22"/>
          <w:szCs w:val="22"/>
        </w:rPr>
        <w:t xml:space="preserve"> not </w:t>
      </w:r>
      <w:r>
        <w:rPr>
          <w:sz w:val="22"/>
          <w:szCs w:val="22"/>
        </w:rPr>
        <w:t xml:space="preserve">simply </w:t>
      </w:r>
      <w:r w:rsidR="00501199" w:rsidRPr="00210661">
        <w:rPr>
          <w:sz w:val="22"/>
          <w:szCs w:val="22"/>
        </w:rPr>
        <w:t xml:space="preserve">adjusting the </w:t>
      </w:r>
      <w:r>
        <w:rPr>
          <w:sz w:val="22"/>
          <w:szCs w:val="22"/>
        </w:rPr>
        <w:t xml:space="preserve">culture </w:t>
      </w:r>
      <w:r w:rsidR="00501199" w:rsidRPr="00210661">
        <w:rPr>
          <w:sz w:val="22"/>
          <w:szCs w:val="22"/>
        </w:rPr>
        <w:t>but making the whole environment</w:t>
      </w:r>
      <w:r>
        <w:rPr>
          <w:sz w:val="22"/>
          <w:szCs w:val="22"/>
        </w:rPr>
        <w:t xml:space="preserve"> one which people can flourish within.</w:t>
      </w:r>
      <w:r w:rsidR="00AD645E">
        <w:rPr>
          <w:sz w:val="22"/>
          <w:szCs w:val="22"/>
        </w:rPr>
        <w:t xml:space="preserve"> </w:t>
      </w:r>
    </w:p>
    <w:p w14:paraId="3A596F3A" w14:textId="77777777" w:rsidR="00AD645E" w:rsidRDefault="00AD645E" w:rsidP="00AD645E">
      <w:pPr>
        <w:pStyle w:val="CommentText"/>
        <w:rPr>
          <w:rFonts w:asciiTheme="minorHAnsi" w:hAnsiTheme="minorHAnsi" w:cstheme="minorBidi"/>
          <w:bCs/>
          <w:lang w:eastAsia="en-US"/>
        </w:rPr>
      </w:pPr>
    </w:p>
    <w:p w14:paraId="140CD825" w14:textId="77777777" w:rsidR="00726B65" w:rsidRDefault="00504F8B" w:rsidP="00D00453">
      <w:pPr>
        <w:rPr>
          <w:rFonts w:asciiTheme="minorHAnsi" w:hAnsiTheme="minorHAnsi" w:cstheme="minorBidi"/>
          <w:bCs/>
          <w:lang w:eastAsia="en-US"/>
        </w:rPr>
      </w:pPr>
      <w:r>
        <w:rPr>
          <w:rFonts w:asciiTheme="minorHAnsi" w:hAnsiTheme="minorHAnsi" w:cstheme="minorBidi"/>
          <w:bCs/>
          <w:lang w:eastAsia="en-US"/>
        </w:rPr>
        <w:t xml:space="preserve">During the ongoing </w:t>
      </w:r>
      <w:r w:rsidR="00D00453">
        <w:rPr>
          <w:rFonts w:asciiTheme="minorHAnsi" w:hAnsiTheme="minorHAnsi" w:cstheme="minorBidi"/>
          <w:bCs/>
          <w:lang w:eastAsia="en-US"/>
        </w:rPr>
        <w:t>Covid</w:t>
      </w:r>
      <w:r>
        <w:rPr>
          <w:rFonts w:asciiTheme="minorHAnsi" w:hAnsiTheme="minorHAnsi" w:cstheme="minorBidi"/>
          <w:bCs/>
          <w:lang w:eastAsia="en-US"/>
        </w:rPr>
        <w:t xml:space="preserve"> pandemic, there has been increased recognition of the impacts of trauma on mental health, and that many of us have faced challenges and trauma, to varying degrees. This potentially </w:t>
      </w:r>
      <w:r w:rsidR="00D00453">
        <w:rPr>
          <w:rFonts w:asciiTheme="minorHAnsi" w:hAnsiTheme="minorHAnsi" w:cstheme="minorBidi"/>
          <w:bCs/>
          <w:lang w:eastAsia="en-US"/>
        </w:rPr>
        <w:t>levelling experience</w:t>
      </w:r>
      <w:r>
        <w:rPr>
          <w:rFonts w:asciiTheme="minorHAnsi" w:hAnsiTheme="minorHAnsi" w:cstheme="minorBidi"/>
          <w:bCs/>
          <w:lang w:eastAsia="en-US"/>
        </w:rPr>
        <w:t xml:space="preserve"> has allowed us to glimpse different ways of working together</w:t>
      </w:r>
      <w:r w:rsidR="00726B65">
        <w:rPr>
          <w:rFonts w:asciiTheme="minorHAnsi" w:hAnsiTheme="minorHAnsi" w:cstheme="minorBidi"/>
          <w:bCs/>
          <w:lang w:eastAsia="en-US"/>
        </w:rPr>
        <w:t xml:space="preserve">- many people have spoken about a ‘de-role’ from their professional exterior and being ‘more human’ at work. This has been an unexpected and welcome aspect of what has been a dreadful time. </w:t>
      </w:r>
    </w:p>
    <w:p w14:paraId="4BCCAF46" w14:textId="77777777" w:rsidR="00D00453" w:rsidRDefault="00726B65" w:rsidP="00D00453">
      <w:pPr>
        <w:rPr>
          <w:rFonts w:asciiTheme="minorHAnsi" w:hAnsiTheme="minorHAnsi" w:cstheme="minorBidi"/>
          <w:bCs/>
          <w:lang w:eastAsia="en-US"/>
        </w:rPr>
      </w:pPr>
      <w:r>
        <w:rPr>
          <w:rFonts w:asciiTheme="minorHAnsi" w:hAnsiTheme="minorHAnsi" w:cstheme="minorBidi"/>
          <w:bCs/>
          <w:lang w:eastAsia="en-US"/>
        </w:rPr>
        <w:t xml:space="preserve">It is important to try to sustain this authenticity, as it enriches our work together. </w:t>
      </w:r>
    </w:p>
    <w:p w14:paraId="066CF43D" w14:textId="77777777" w:rsidR="00E11542" w:rsidRPr="00210661" w:rsidRDefault="00E11542" w:rsidP="009C2DAC">
      <w:pPr>
        <w:rPr>
          <w:rFonts w:asciiTheme="minorHAnsi" w:hAnsiTheme="minorHAnsi" w:cstheme="minorBidi"/>
          <w:bCs/>
          <w:lang w:eastAsia="en-US"/>
        </w:rPr>
      </w:pPr>
    </w:p>
    <w:p w14:paraId="1CE2798A" w14:textId="77777777" w:rsidR="00AD645E" w:rsidRDefault="00AD645E" w:rsidP="00AD645E">
      <w:pPr>
        <w:pStyle w:val="CommentText"/>
        <w:rPr>
          <w:sz w:val="22"/>
          <w:szCs w:val="22"/>
        </w:rPr>
      </w:pPr>
      <w:r>
        <w:rPr>
          <w:sz w:val="22"/>
          <w:szCs w:val="22"/>
        </w:rPr>
        <w:t>As</w:t>
      </w:r>
      <w:r w:rsidR="009C78D4">
        <w:rPr>
          <w:sz w:val="22"/>
          <w:szCs w:val="22"/>
        </w:rPr>
        <w:t xml:space="preserve"> Sweeney et al (2016) point out,</w:t>
      </w:r>
    </w:p>
    <w:p w14:paraId="375D7182" w14:textId="77777777" w:rsidR="00AD645E" w:rsidRPr="00C41992" w:rsidRDefault="00AD645E" w:rsidP="00AD645E">
      <w:pPr>
        <w:pStyle w:val="CommentText"/>
        <w:rPr>
          <w:sz w:val="22"/>
          <w:szCs w:val="22"/>
        </w:rPr>
      </w:pPr>
    </w:p>
    <w:p w14:paraId="16D861EB" w14:textId="77777777" w:rsidR="00AD645E" w:rsidRPr="009C78D4" w:rsidRDefault="009C78D4" w:rsidP="00AD645E">
      <w:pPr>
        <w:pStyle w:val="CommentText"/>
        <w:rPr>
          <w:sz w:val="22"/>
          <w:szCs w:val="22"/>
        </w:rPr>
      </w:pPr>
      <w:r>
        <w:rPr>
          <w:sz w:val="22"/>
          <w:szCs w:val="22"/>
        </w:rPr>
        <w:t>‘</w:t>
      </w:r>
      <w:r w:rsidR="00AD645E" w:rsidRPr="009C78D4">
        <w:rPr>
          <w:sz w:val="22"/>
          <w:szCs w:val="22"/>
        </w:rPr>
        <w:t>The policies, procedures and practices that staff may be required to perform in “trauma organised</w:t>
      </w:r>
    </w:p>
    <w:p w14:paraId="0631381C" w14:textId="77777777" w:rsidR="00AD645E" w:rsidRPr="009C78D4" w:rsidRDefault="00AD645E" w:rsidP="00AD645E">
      <w:pPr>
        <w:pStyle w:val="CommentText"/>
        <w:rPr>
          <w:sz w:val="22"/>
          <w:szCs w:val="22"/>
        </w:rPr>
      </w:pPr>
      <w:r w:rsidRPr="009C78D4">
        <w:rPr>
          <w:sz w:val="22"/>
          <w:szCs w:val="22"/>
        </w:rPr>
        <w:t xml:space="preserve">systems” (Bloom and </w:t>
      </w:r>
      <w:proofErr w:type="spellStart"/>
      <w:r w:rsidRPr="009C78D4">
        <w:rPr>
          <w:sz w:val="22"/>
          <w:szCs w:val="22"/>
        </w:rPr>
        <w:t>Farragher</w:t>
      </w:r>
      <w:proofErr w:type="spellEnd"/>
      <w:r w:rsidRPr="009C78D4">
        <w:rPr>
          <w:sz w:val="22"/>
          <w:szCs w:val="22"/>
        </w:rPr>
        <w:t>, 2010) can conflict with personal and ethical codes of</w:t>
      </w:r>
    </w:p>
    <w:p w14:paraId="29424571" w14:textId="77777777" w:rsidR="00AD645E" w:rsidRPr="009C78D4" w:rsidRDefault="00AD645E" w:rsidP="00AD645E">
      <w:pPr>
        <w:pStyle w:val="CommentText"/>
        <w:rPr>
          <w:sz w:val="22"/>
          <w:szCs w:val="22"/>
        </w:rPr>
      </w:pPr>
      <w:r w:rsidRPr="009C78D4">
        <w:rPr>
          <w:sz w:val="22"/>
          <w:szCs w:val="22"/>
        </w:rPr>
        <w:t>conduct. For example, the use of seclusion and restraint as an institutional practice erodes the</w:t>
      </w:r>
    </w:p>
    <w:p w14:paraId="6E6ECD86" w14:textId="77777777" w:rsidR="00AD645E" w:rsidRPr="009C78D4" w:rsidRDefault="00AD645E" w:rsidP="00AD645E">
      <w:pPr>
        <w:pStyle w:val="CommentText"/>
        <w:rPr>
          <w:sz w:val="22"/>
          <w:szCs w:val="22"/>
        </w:rPr>
      </w:pPr>
      <w:r w:rsidRPr="009C78D4">
        <w:rPr>
          <w:sz w:val="22"/>
          <w:szCs w:val="22"/>
        </w:rPr>
        <w:t>very meaning of compassion and care, the primary reasons most staff enter their chosen field.</w:t>
      </w:r>
    </w:p>
    <w:p w14:paraId="2BCF86D7" w14:textId="77777777" w:rsidR="00AD645E" w:rsidRPr="009C78D4" w:rsidRDefault="00AD645E" w:rsidP="00AD645E">
      <w:pPr>
        <w:pStyle w:val="CommentText"/>
        <w:rPr>
          <w:sz w:val="22"/>
          <w:szCs w:val="22"/>
        </w:rPr>
      </w:pPr>
      <w:r w:rsidRPr="009C78D4">
        <w:rPr>
          <w:sz w:val="22"/>
          <w:szCs w:val="22"/>
        </w:rPr>
        <w:t>Staff who experience conflicts between job duties and their moral code are under chronic stress</w:t>
      </w:r>
    </w:p>
    <w:p w14:paraId="5374B501" w14:textId="77777777" w:rsidR="00AD645E" w:rsidRPr="009C78D4" w:rsidRDefault="00AD645E" w:rsidP="00AD645E">
      <w:pPr>
        <w:pStyle w:val="CommentText"/>
        <w:rPr>
          <w:sz w:val="22"/>
          <w:szCs w:val="22"/>
        </w:rPr>
      </w:pPr>
      <w:r w:rsidRPr="009C78D4">
        <w:rPr>
          <w:sz w:val="22"/>
          <w:szCs w:val="22"/>
        </w:rPr>
        <w:t>for which they must learn to cope and adapt. Those coping strategies may include “shutting off”</w:t>
      </w:r>
    </w:p>
    <w:p w14:paraId="3F50CB78" w14:textId="77777777" w:rsidR="00AD645E" w:rsidRPr="009C78D4" w:rsidRDefault="00AD645E" w:rsidP="00AD645E">
      <w:pPr>
        <w:pStyle w:val="CommentText"/>
        <w:rPr>
          <w:sz w:val="22"/>
          <w:szCs w:val="22"/>
        </w:rPr>
      </w:pPr>
      <w:r w:rsidRPr="009C78D4">
        <w:rPr>
          <w:sz w:val="22"/>
          <w:szCs w:val="22"/>
        </w:rPr>
        <w:t>the ability to empathise, and viewing people receiving services as “other” thereby disqualifying</w:t>
      </w:r>
    </w:p>
    <w:p w14:paraId="199A87D9" w14:textId="77777777" w:rsidR="00AD645E" w:rsidRPr="009C78D4" w:rsidRDefault="00AD645E" w:rsidP="00AD645E">
      <w:pPr>
        <w:pStyle w:val="CommentText"/>
        <w:rPr>
          <w:sz w:val="22"/>
          <w:szCs w:val="22"/>
        </w:rPr>
      </w:pPr>
      <w:r w:rsidRPr="009C78D4">
        <w:rPr>
          <w:sz w:val="22"/>
          <w:szCs w:val="22"/>
        </w:rPr>
        <w:t>their humanity and basic human rights. Pessimism – rather than enthusiasm and hope – may</w:t>
      </w:r>
    </w:p>
    <w:p w14:paraId="585A4DB9" w14:textId="77777777" w:rsidR="00AD645E" w:rsidRPr="009C78D4" w:rsidRDefault="00AD645E" w:rsidP="00AD645E">
      <w:pPr>
        <w:rPr>
          <w:rFonts w:asciiTheme="minorHAnsi" w:hAnsiTheme="minorHAnsi" w:cstheme="minorBidi"/>
          <w:bCs/>
          <w:lang w:eastAsia="en-US"/>
        </w:rPr>
      </w:pPr>
      <w:r w:rsidRPr="009C78D4">
        <w:t>buffer staff from their own feelings of helplessness’</w:t>
      </w:r>
      <w:r w:rsidR="009C78D4" w:rsidRPr="009C78D4">
        <w:t xml:space="preserve"> (p.176)</w:t>
      </w:r>
      <w:r w:rsidRPr="009C78D4">
        <w:t>.</w:t>
      </w:r>
    </w:p>
    <w:p w14:paraId="1B648D66" w14:textId="77777777" w:rsidR="00AD645E" w:rsidRDefault="00AD645E" w:rsidP="009C2DAC">
      <w:pPr>
        <w:rPr>
          <w:rFonts w:asciiTheme="minorHAnsi" w:hAnsiTheme="minorHAnsi" w:cstheme="minorBidi"/>
          <w:bCs/>
          <w:lang w:eastAsia="en-US"/>
        </w:rPr>
      </w:pPr>
    </w:p>
    <w:p w14:paraId="0D12D055" w14:textId="6866F1CF" w:rsidR="00AF097D" w:rsidRPr="00210661" w:rsidRDefault="005B08DC" w:rsidP="009C2DAC">
      <w:pPr>
        <w:rPr>
          <w:rFonts w:asciiTheme="minorHAnsi" w:hAnsiTheme="minorHAnsi" w:cstheme="minorBidi"/>
          <w:lang w:eastAsia="en-US"/>
        </w:rPr>
      </w:pPr>
      <w:r w:rsidRPr="00210661">
        <w:rPr>
          <w:rFonts w:asciiTheme="minorHAnsi" w:hAnsiTheme="minorHAnsi" w:cstheme="minorBidi"/>
          <w:bCs/>
          <w:lang w:eastAsia="en-US"/>
        </w:rPr>
        <w:t xml:space="preserve">We invite you to </w:t>
      </w:r>
      <w:r w:rsidRPr="00210661">
        <w:rPr>
          <w:rFonts w:asciiTheme="minorHAnsi" w:hAnsiTheme="minorHAnsi" w:cstheme="minorBidi"/>
          <w:lang w:eastAsia="en-US"/>
        </w:rPr>
        <w:t>reflect</w:t>
      </w:r>
      <w:r w:rsidR="00BC394E" w:rsidRPr="00210661">
        <w:rPr>
          <w:rFonts w:asciiTheme="minorHAnsi" w:hAnsiTheme="minorHAnsi" w:cstheme="minorBidi"/>
          <w:lang w:eastAsia="en-US"/>
        </w:rPr>
        <w:t xml:space="preserve"> </w:t>
      </w:r>
      <w:r w:rsidR="00726B65">
        <w:rPr>
          <w:rFonts w:asciiTheme="minorHAnsi" w:hAnsiTheme="minorHAnsi" w:cstheme="minorBidi"/>
          <w:lang w:eastAsia="en-US"/>
        </w:rPr>
        <w:t xml:space="preserve">together with your colleagues </w:t>
      </w:r>
      <w:r w:rsidRPr="00210661">
        <w:rPr>
          <w:rFonts w:asciiTheme="minorHAnsi" w:hAnsiTheme="minorHAnsi" w:cstheme="minorBidi"/>
          <w:lang w:eastAsia="en-US"/>
        </w:rPr>
        <w:t>on some of these questions</w:t>
      </w:r>
      <w:r w:rsidR="00726B65">
        <w:rPr>
          <w:rFonts w:asciiTheme="minorHAnsi" w:hAnsiTheme="minorHAnsi" w:cstheme="minorBidi"/>
          <w:lang w:eastAsia="en-US"/>
        </w:rPr>
        <w:t xml:space="preserve"> posed in this article</w:t>
      </w:r>
      <w:r w:rsidR="00BC394E" w:rsidRPr="00210661">
        <w:rPr>
          <w:rFonts w:asciiTheme="minorHAnsi" w:hAnsiTheme="minorHAnsi" w:cstheme="minorBidi"/>
          <w:lang w:eastAsia="en-US"/>
        </w:rPr>
        <w:t xml:space="preserve">. </w:t>
      </w:r>
      <w:r w:rsidR="00726B65">
        <w:rPr>
          <w:rFonts w:asciiTheme="minorHAnsi" w:hAnsiTheme="minorHAnsi" w:cstheme="minorBidi"/>
          <w:lang w:eastAsia="en-US"/>
        </w:rPr>
        <w:t>And we r</w:t>
      </w:r>
      <w:r w:rsidR="00550950">
        <w:rPr>
          <w:rFonts w:asciiTheme="minorHAnsi" w:hAnsiTheme="minorHAnsi" w:cstheme="minorBidi"/>
          <w:lang w:eastAsia="en-US"/>
        </w:rPr>
        <w:t>eturn to the original question, ‘</w:t>
      </w:r>
      <w:r w:rsidR="00BC394E" w:rsidRPr="00210661">
        <w:rPr>
          <w:rFonts w:asciiTheme="minorHAnsi" w:hAnsiTheme="minorHAnsi" w:cstheme="minorBidi"/>
          <w:lang w:eastAsia="en-US"/>
        </w:rPr>
        <w:t>Are you safe to be yourself at work?</w:t>
      </w:r>
      <w:r w:rsidR="00550950">
        <w:rPr>
          <w:rFonts w:asciiTheme="minorHAnsi" w:hAnsiTheme="minorHAnsi" w:cstheme="minorBidi"/>
          <w:lang w:eastAsia="en-US"/>
        </w:rPr>
        <w:t>’</w:t>
      </w:r>
    </w:p>
    <w:p w14:paraId="0ADDE58D" w14:textId="77777777" w:rsidR="00582BC5" w:rsidRDefault="00582BC5" w:rsidP="00582BC5">
      <w:pPr>
        <w:rPr>
          <w:rFonts w:asciiTheme="minorHAnsi" w:hAnsiTheme="minorHAnsi" w:cstheme="minorBidi"/>
          <w:sz w:val="20"/>
          <w:szCs w:val="20"/>
          <w:lang w:eastAsia="en-US"/>
        </w:rPr>
      </w:pPr>
      <w:r w:rsidRPr="00AF097D">
        <w:rPr>
          <w:rFonts w:asciiTheme="minorHAnsi" w:hAnsiTheme="minorHAnsi" w:cstheme="minorBidi"/>
          <w:sz w:val="20"/>
          <w:szCs w:val="20"/>
          <w:lang w:eastAsia="en-US"/>
        </w:rPr>
        <w:lastRenderedPageBreak/>
        <w:t>Dr Khadj Rouf</w:t>
      </w:r>
      <w:r>
        <w:rPr>
          <w:rFonts w:asciiTheme="minorHAnsi" w:hAnsiTheme="minorHAnsi" w:cstheme="minorBidi"/>
          <w:sz w:val="20"/>
          <w:szCs w:val="20"/>
          <w:lang w:eastAsia="en-US"/>
        </w:rPr>
        <w:t xml:space="preserve">, Clinical lead, complex PTSD service, Northamptonshire Healthcare NHS Foundation Trust  </w:t>
      </w:r>
    </w:p>
    <w:p w14:paraId="7DBBFEF4" w14:textId="77777777" w:rsidR="00582BC5" w:rsidRDefault="00582BC5" w:rsidP="00582BC5">
      <w:pPr>
        <w:rPr>
          <w:rFonts w:asciiTheme="minorHAnsi" w:hAnsiTheme="minorHAnsi" w:cstheme="minorBidi"/>
          <w:sz w:val="20"/>
          <w:szCs w:val="20"/>
          <w:lang w:eastAsia="en-US"/>
        </w:rPr>
      </w:pPr>
    </w:p>
    <w:p w14:paraId="3030C157" w14:textId="77777777" w:rsidR="00582BC5" w:rsidRDefault="00582BC5" w:rsidP="00582BC5">
      <w:pPr>
        <w:rPr>
          <w:rFonts w:asciiTheme="minorHAnsi" w:hAnsiTheme="minorHAnsi" w:cstheme="minorBidi"/>
          <w:sz w:val="20"/>
          <w:szCs w:val="20"/>
          <w:lang w:eastAsia="en-US"/>
        </w:rPr>
      </w:pPr>
      <w:r>
        <w:rPr>
          <w:rFonts w:asciiTheme="minorHAnsi" w:hAnsiTheme="minorHAnsi" w:cstheme="minorBidi"/>
          <w:sz w:val="20"/>
          <w:szCs w:val="20"/>
          <w:lang w:eastAsia="en-US"/>
        </w:rPr>
        <w:t>Richard Barnes, former Co Lead Mental Health Staff Support Group, Oxford Health NHS Foundation Trust</w:t>
      </w:r>
      <w:r w:rsidRPr="00AF097D" w:rsidDel="008C2E2B">
        <w:rPr>
          <w:rFonts w:asciiTheme="minorHAnsi" w:hAnsiTheme="minorHAnsi" w:cstheme="minorBidi"/>
          <w:sz w:val="20"/>
          <w:szCs w:val="20"/>
          <w:lang w:eastAsia="en-US"/>
        </w:rPr>
        <w:t xml:space="preserve"> </w:t>
      </w:r>
    </w:p>
    <w:p w14:paraId="5975F342" w14:textId="77777777" w:rsidR="00582BC5" w:rsidRDefault="00582BC5" w:rsidP="00582BC5">
      <w:pPr>
        <w:rPr>
          <w:rFonts w:asciiTheme="minorHAnsi" w:hAnsiTheme="minorHAnsi" w:cstheme="minorBidi"/>
          <w:sz w:val="20"/>
          <w:szCs w:val="20"/>
          <w:lang w:eastAsia="en-US"/>
        </w:rPr>
      </w:pPr>
    </w:p>
    <w:p w14:paraId="1D01FDDA" w14:textId="77777777" w:rsidR="00582BC5" w:rsidRPr="00AF097D" w:rsidRDefault="00582BC5" w:rsidP="00582BC5">
      <w:pPr>
        <w:rPr>
          <w:rFonts w:asciiTheme="minorHAnsi" w:hAnsiTheme="minorHAnsi" w:cstheme="minorBidi"/>
          <w:sz w:val="20"/>
          <w:szCs w:val="20"/>
          <w:lang w:eastAsia="en-US"/>
        </w:rPr>
      </w:pPr>
      <w:r>
        <w:rPr>
          <w:rFonts w:asciiTheme="minorHAnsi" w:hAnsiTheme="minorHAnsi" w:cstheme="minorBidi"/>
          <w:sz w:val="20"/>
          <w:szCs w:val="20"/>
          <w:lang w:eastAsia="en-US"/>
        </w:rPr>
        <w:t>Liam Corbally, Experience and Involvement Lead and staff member with lived experience, Oxford Health NHS Foundation Trust</w:t>
      </w:r>
    </w:p>
    <w:p w14:paraId="209D6AAF" w14:textId="77777777" w:rsidR="009C2DAC" w:rsidRPr="00AF097D" w:rsidRDefault="009C2DAC" w:rsidP="009C2DAC">
      <w:pPr>
        <w:rPr>
          <w:rFonts w:asciiTheme="minorHAnsi" w:hAnsiTheme="minorHAnsi" w:cstheme="minorBidi"/>
          <w:sz w:val="20"/>
          <w:szCs w:val="20"/>
          <w:lang w:eastAsia="en-US"/>
        </w:rPr>
      </w:pPr>
    </w:p>
    <w:p w14:paraId="521290EB" w14:textId="77777777" w:rsidR="009C2DAC" w:rsidRPr="00AF097D" w:rsidRDefault="009C2DAC" w:rsidP="009D3677">
      <w:pPr>
        <w:pStyle w:val="Header"/>
        <w:tabs>
          <w:tab w:val="clear" w:pos="4513"/>
          <w:tab w:val="clear" w:pos="9026"/>
        </w:tabs>
        <w:rPr>
          <w:rFonts w:asciiTheme="minorHAnsi" w:hAnsiTheme="minorHAnsi" w:cstheme="minorBidi"/>
          <w:sz w:val="20"/>
          <w:szCs w:val="20"/>
          <w:u w:val="single"/>
          <w:lang w:eastAsia="en-US"/>
        </w:rPr>
      </w:pPr>
    </w:p>
    <w:p w14:paraId="602B7618" w14:textId="77777777" w:rsidR="00A27A52" w:rsidRDefault="00A27A52" w:rsidP="009D3677">
      <w:pPr>
        <w:pStyle w:val="Header"/>
        <w:tabs>
          <w:tab w:val="clear" w:pos="4513"/>
          <w:tab w:val="clear" w:pos="9026"/>
        </w:tabs>
        <w:rPr>
          <w:rFonts w:asciiTheme="minorHAnsi" w:hAnsiTheme="minorHAnsi" w:cstheme="minorBidi"/>
          <w:sz w:val="20"/>
          <w:szCs w:val="20"/>
          <w:lang w:eastAsia="en-US"/>
        </w:rPr>
      </w:pPr>
    </w:p>
    <w:p w14:paraId="7E5E71BF" w14:textId="77777777" w:rsidR="00404FDA" w:rsidRDefault="00404FDA" w:rsidP="009D3677">
      <w:pPr>
        <w:pStyle w:val="Header"/>
        <w:tabs>
          <w:tab w:val="clear" w:pos="4513"/>
          <w:tab w:val="clear" w:pos="9026"/>
        </w:tabs>
        <w:rPr>
          <w:rFonts w:asciiTheme="minorHAnsi" w:hAnsiTheme="minorHAnsi" w:cstheme="minorBidi"/>
          <w:sz w:val="20"/>
          <w:szCs w:val="20"/>
          <w:lang w:eastAsia="en-US"/>
        </w:rPr>
      </w:pPr>
      <w:r>
        <w:rPr>
          <w:rFonts w:asciiTheme="minorHAnsi" w:hAnsiTheme="minorHAnsi" w:cstheme="minorBidi"/>
          <w:sz w:val="20"/>
          <w:szCs w:val="20"/>
          <w:lang w:eastAsia="en-US"/>
        </w:rPr>
        <w:t>Further information about the charity, Oxfordshire Discovery College can be found here</w:t>
      </w:r>
    </w:p>
    <w:p w14:paraId="083EB655" w14:textId="77777777" w:rsidR="00404FDA" w:rsidRDefault="00000000" w:rsidP="009D3677">
      <w:pPr>
        <w:pStyle w:val="Header"/>
        <w:tabs>
          <w:tab w:val="clear" w:pos="4513"/>
          <w:tab w:val="clear" w:pos="9026"/>
        </w:tabs>
        <w:rPr>
          <w:rFonts w:asciiTheme="minorHAnsi" w:hAnsiTheme="minorHAnsi" w:cstheme="minorBidi"/>
          <w:sz w:val="20"/>
          <w:szCs w:val="20"/>
          <w:lang w:eastAsia="en-US"/>
        </w:rPr>
      </w:pPr>
      <w:hyperlink r:id="rId10" w:history="1">
        <w:r w:rsidR="00404FDA" w:rsidRPr="00503EF4">
          <w:rPr>
            <w:rStyle w:val="Hyperlink"/>
            <w:rFonts w:asciiTheme="minorHAnsi" w:hAnsiTheme="minorHAnsi" w:cstheme="minorBidi"/>
            <w:sz w:val="20"/>
            <w:szCs w:val="20"/>
            <w:lang w:eastAsia="en-US"/>
          </w:rPr>
          <w:t>https://www.oxfordshirediscovery.co.uk/</w:t>
        </w:r>
      </w:hyperlink>
    </w:p>
    <w:p w14:paraId="68E59DCA" w14:textId="77777777" w:rsidR="00404FDA" w:rsidRDefault="00404FDA" w:rsidP="009D3677">
      <w:pPr>
        <w:pStyle w:val="Header"/>
        <w:tabs>
          <w:tab w:val="clear" w:pos="4513"/>
          <w:tab w:val="clear" w:pos="9026"/>
        </w:tabs>
        <w:rPr>
          <w:rFonts w:asciiTheme="minorHAnsi" w:hAnsiTheme="minorHAnsi" w:cstheme="minorBidi"/>
          <w:sz w:val="20"/>
          <w:szCs w:val="20"/>
          <w:lang w:eastAsia="en-US"/>
        </w:rPr>
      </w:pPr>
    </w:p>
    <w:p w14:paraId="4BE33017" w14:textId="77777777" w:rsidR="00404FDA" w:rsidRPr="00AF097D" w:rsidRDefault="00404FDA" w:rsidP="009D3677">
      <w:pPr>
        <w:pStyle w:val="Header"/>
        <w:tabs>
          <w:tab w:val="clear" w:pos="4513"/>
          <w:tab w:val="clear" w:pos="9026"/>
        </w:tabs>
        <w:rPr>
          <w:rFonts w:asciiTheme="minorHAnsi" w:hAnsiTheme="minorHAnsi" w:cstheme="minorBidi"/>
          <w:sz w:val="20"/>
          <w:szCs w:val="20"/>
          <w:lang w:eastAsia="en-US"/>
        </w:rPr>
      </w:pPr>
    </w:p>
    <w:p w14:paraId="65B8B6CC" w14:textId="77777777" w:rsidR="00A27A52" w:rsidRDefault="00A27A52" w:rsidP="00A27A52">
      <w:pPr>
        <w:pStyle w:val="Header"/>
        <w:rPr>
          <w:rFonts w:asciiTheme="minorHAnsi" w:hAnsiTheme="minorHAnsi" w:cstheme="minorBidi"/>
          <w:sz w:val="20"/>
          <w:szCs w:val="20"/>
          <w:u w:val="single"/>
          <w:lang w:eastAsia="en-US"/>
        </w:rPr>
      </w:pPr>
      <w:r w:rsidRPr="00AF097D">
        <w:rPr>
          <w:rFonts w:asciiTheme="minorHAnsi" w:hAnsiTheme="minorHAnsi" w:cstheme="minorBidi"/>
          <w:sz w:val="20"/>
          <w:szCs w:val="20"/>
          <w:u w:val="single"/>
          <w:lang w:eastAsia="en-US"/>
        </w:rPr>
        <w:t xml:space="preserve">This briefing is </w:t>
      </w:r>
      <w:r w:rsidR="00E75F4D" w:rsidRPr="00AF097D">
        <w:rPr>
          <w:rFonts w:asciiTheme="minorHAnsi" w:hAnsiTheme="minorHAnsi" w:cstheme="minorBidi"/>
          <w:sz w:val="20"/>
          <w:szCs w:val="20"/>
          <w:u w:val="single"/>
          <w:lang w:eastAsia="en-US"/>
        </w:rPr>
        <w:t>based on experience and the following resources:</w:t>
      </w:r>
    </w:p>
    <w:p w14:paraId="7A49A525" w14:textId="77777777" w:rsidR="00265CA2" w:rsidRPr="00AF097D" w:rsidRDefault="00265CA2" w:rsidP="00A27A52">
      <w:pPr>
        <w:pStyle w:val="Header"/>
        <w:rPr>
          <w:rFonts w:asciiTheme="minorHAnsi" w:hAnsiTheme="minorHAnsi" w:cstheme="minorBidi"/>
          <w:sz w:val="20"/>
          <w:szCs w:val="20"/>
          <w:u w:val="single"/>
          <w:lang w:eastAsia="en-US"/>
        </w:rPr>
      </w:pPr>
    </w:p>
    <w:p w14:paraId="76517200" w14:textId="77777777" w:rsidR="00856B3C" w:rsidRPr="00856B3C" w:rsidRDefault="00856B3C" w:rsidP="00856B3C">
      <w:pPr>
        <w:rPr>
          <w:rFonts w:cstheme="minorHAnsi"/>
          <w:bCs/>
        </w:rPr>
      </w:pPr>
      <w:r w:rsidRPr="00856B3C">
        <w:rPr>
          <w:rFonts w:cstheme="minorHAnsi"/>
          <w:iCs/>
        </w:rPr>
        <w:t>Association of Directors of Public Health and All-Party Parliamentary Group on Arts, Health and Wellbeing</w:t>
      </w:r>
      <w:r w:rsidRPr="00856B3C">
        <w:rPr>
          <w:rFonts w:cstheme="minorHAnsi"/>
          <w:i/>
          <w:iCs/>
        </w:rPr>
        <w:t xml:space="preserve">. </w:t>
      </w:r>
      <w:r w:rsidRPr="00856B3C">
        <w:rPr>
          <w:rFonts w:cstheme="minorHAnsi"/>
          <w:bCs/>
          <w:i/>
        </w:rPr>
        <w:t>Creative Health: The Arts for Health and Wellbeing Report.</w:t>
      </w:r>
      <w:r w:rsidRPr="00856B3C">
        <w:rPr>
          <w:rFonts w:cstheme="minorHAnsi"/>
          <w:bCs/>
        </w:rPr>
        <w:t xml:space="preserve"> Director of Public Health Briefing – July 2017</w:t>
      </w:r>
    </w:p>
    <w:p w14:paraId="2D8F6A0E" w14:textId="77777777" w:rsidR="00856B3C" w:rsidRPr="00117127" w:rsidRDefault="00856B3C" w:rsidP="00856B3C">
      <w:pPr>
        <w:rPr>
          <w:rFonts w:cstheme="minorHAnsi"/>
          <w:bCs/>
          <w:sz w:val="24"/>
          <w:szCs w:val="24"/>
        </w:rPr>
      </w:pPr>
    </w:p>
    <w:p w14:paraId="71E45EE5" w14:textId="77777777" w:rsidR="00C53B50" w:rsidRDefault="00C53B50" w:rsidP="00265CA2">
      <w:r>
        <w:t xml:space="preserve">Bloom, S. L. (2010). </w:t>
      </w:r>
      <w:r w:rsidRPr="00582BC5">
        <w:rPr>
          <w:i/>
          <w:iCs/>
        </w:rPr>
        <w:t>Organizational Stress as a Barrier to Trauma‐Informed Service Delivery</w:t>
      </w:r>
      <w:r>
        <w:t>. Becker, M. and Levin, B. A Public Health Perspective of Women’s Mental Health, New York: Springer (pp.295‐311).</w:t>
      </w:r>
    </w:p>
    <w:p w14:paraId="61195FCA" w14:textId="77777777" w:rsidR="00C53B50" w:rsidRDefault="00C53B50" w:rsidP="00265CA2"/>
    <w:p w14:paraId="257CB81A" w14:textId="77777777" w:rsidR="00265CA2" w:rsidRDefault="00265CA2" w:rsidP="00265CA2">
      <w:r>
        <w:t xml:space="preserve">BPS (2020) </w:t>
      </w:r>
      <w:hyperlink r:id="rId11" w:history="1">
        <w:r>
          <w:rPr>
            <w:rStyle w:val="Hyperlink"/>
          </w:rPr>
          <w:t>Statement on clinical psychologists with lived experience of mental health difficulties.pdf (bps.org.uk)</w:t>
        </w:r>
      </w:hyperlink>
      <w:r>
        <w:t xml:space="preserve"> (accessed 30 May 2022)</w:t>
      </w:r>
    </w:p>
    <w:p w14:paraId="3CAF909E" w14:textId="77777777" w:rsidR="00265CA2" w:rsidRDefault="00265CA2" w:rsidP="00265CA2"/>
    <w:p w14:paraId="364BC8B4" w14:textId="77777777" w:rsidR="00265CA2" w:rsidRDefault="00265CA2" w:rsidP="00265CA2">
      <w:proofErr w:type="spellStart"/>
      <w:r>
        <w:t>Devendorf</w:t>
      </w:r>
      <w:proofErr w:type="spellEnd"/>
      <w:r>
        <w:t xml:space="preserve">, A.  &amp; Sarah Victor, S (2022) </w:t>
      </w:r>
      <w:hyperlink r:id="rId12" w:history="1">
        <w:r>
          <w:rPr>
            <w:rStyle w:val="Hyperlink"/>
          </w:rPr>
          <w:t>https://theconversation.com/psychologists-are-starting-to-talk-publicly-about-their-own-mental-illnesses-and-patients-can-benefit-177716</w:t>
        </w:r>
      </w:hyperlink>
      <w:r>
        <w:t xml:space="preserve"> (accessed 30 May 2022)</w:t>
      </w:r>
    </w:p>
    <w:p w14:paraId="145F69ED" w14:textId="77777777" w:rsidR="00265CA2" w:rsidRDefault="00265CA2" w:rsidP="00265CA2"/>
    <w:p w14:paraId="2B6F55FB" w14:textId="77777777" w:rsidR="00540D44" w:rsidRDefault="00540D44" w:rsidP="00A27A52">
      <w:pPr>
        <w:pStyle w:val="Header"/>
      </w:pPr>
      <w:r>
        <w:t xml:space="preserve">Reason, J. (1998). </w:t>
      </w:r>
      <w:r w:rsidRPr="00582BC5">
        <w:rPr>
          <w:i/>
          <w:iCs/>
        </w:rPr>
        <w:t>Achieving a safe culture: Theory and practice</w:t>
      </w:r>
      <w:r>
        <w:t xml:space="preserve">. Work &amp; Stress, 12(3), 293–306. 36 </w:t>
      </w:r>
    </w:p>
    <w:p w14:paraId="69425074" w14:textId="77777777" w:rsidR="00540D44" w:rsidRDefault="00540D44" w:rsidP="00A27A52">
      <w:pPr>
        <w:pStyle w:val="Header"/>
      </w:pPr>
    </w:p>
    <w:p w14:paraId="30155CEA" w14:textId="77777777" w:rsidR="00053B83" w:rsidRDefault="00540D44" w:rsidP="00A27A52">
      <w:pPr>
        <w:pStyle w:val="Header"/>
      </w:pPr>
      <w:r>
        <w:t xml:space="preserve">Reason, J. (2000). </w:t>
      </w:r>
      <w:r w:rsidRPr="00582BC5">
        <w:rPr>
          <w:i/>
          <w:iCs/>
        </w:rPr>
        <w:t>Human error: Models and management</w:t>
      </w:r>
      <w:r>
        <w:t>. British Medical Journal, 320, 768–770.</w:t>
      </w:r>
    </w:p>
    <w:p w14:paraId="3E9A50A1" w14:textId="77777777" w:rsidR="00540D44" w:rsidRDefault="00540D44" w:rsidP="00A27A52">
      <w:pPr>
        <w:pStyle w:val="Header"/>
        <w:rPr>
          <w:rFonts w:asciiTheme="minorHAnsi" w:hAnsiTheme="minorHAnsi" w:cstheme="minorBidi"/>
          <w:sz w:val="20"/>
          <w:szCs w:val="20"/>
          <w:lang w:eastAsia="en-US"/>
        </w:rPr>
      </w:pPr>
    </w:p>
    <w:p w14:paraId="32F8DBDF" w14:textId="7ABFFF8A" w:rsidR="00B9465B" w:rsidRDefault="00E11542" w:rsidP="00B9465B">
      <w:pPr>
        <w:pStyle w:val="Header"/>
        <w:rPr>
          <w:rFonts w:asciiTheme="minorHAnsi" w:hAnsiTheme="minorHAnsi" w:cstheme="minorBidi"/>
          <w:lang w:eastAsia="en-US"/>
        </w:rPr>
      </w:pPr>
      <w:proofErr w:type="spellStart"/>
      <w:proofErr w:type="gramStart"/>
      <w:r w:rsidRPr="00582BC5">
        <w:rPr>
          <w:rFonts w:asciiTheme="minorHAnsi" w:hAnsiTheme="minorHAnsi" w:cstheme="minorBidi"/>
          <w:lang w:eastAsia="en-US"/>
        </w:rPr>
        <w:t>Rouf,K</w:t>
      </w:r>
      <w:proofErr w:type="spellEnd"/>
      <w:r w:rsidRPr="00582BC5">
        <w:rPr>
          <w:rFonts w:asciiTheme="minorHAnsi" w:hAnsiTheme="minorHAnsi" w:cstheme="minorBidi"/>
          <w:lang w:eastAsia="en-US"/>
        </w:rPr>
        <w:t>.</w:t>
      </w:r>
      <w:proofErr w:type="gramEnd"/>
      <w:r w:rsidRPr="00582BC5">
        <w:rPr>
          <w:rFonts w:asciiTheme="minorHAnsi" w:hAnsiTheme="minorHAnsi" w:cstheme="minorBidi"/>
          <w:lang w:eastAsia="en-US"/>
        </w:rPr>
        <w:t xml:space="preserve"> (2020) </w:t>
      </w:r>
      <w:r w:rsidRPr="00582BC5">
        <w:rPr>
          <w:rFonts w:asciiTheme="minorHAnsi" w:hAnsiTheme="minorHAnsi" w:cstheme="minorBidi"/>
          <w:i/>
          <w:iCs/>
          <w:lang w:eastAsia="en-US"/>
        </w:rPr>
        <w:t xml:space="preserve">Who looks and sounds like a psychologist? </w:t>
      </w:r>
      <w:r w:rsidRPr="00582BC5">
        <w:rPr>
          <w:rFonts w:asciiTheme="minorHAnsi" w:hAnsiTheme="minorHAnsi" w:cstheme="minorBidi"/>
          <w:lang w:eastAsia="en-US"/>
        </w:rPr>
        <w:t>DOI:</w:t>
      </w:r>
      <w:r w:rsidR="00B9465B" w:rsidRPr="00B9465B">
        <w:rPr>
          <w:rFonts w:asciiTheme="minorHAnsi" w:hAnsiTheme="minorHAnsi" w:cstheme="minorBidi"/>
          <w:lang w:eastAsia="en-US"/>
        </w:rPr>
        <w:t xml:space="preserve"> </w:t>
      </w:r>
      <w:hyperlink r:id="rId13" w:history="1">
        <w:r w:rsidR="00B9465B" w:rsidRPr="00EF4040">
          <w:rPr>
            <w:rStyle w:val="Hyperlink"/>
            <w:rFonts w:asciiTheme="minorHAnsi" w:hAnsiTheme="minorHAnsi" w:cstheme="minorBidi"/>
            <w:lang w:eastAsia="en-US"/>
          </w:rPr>
          <w:t>https://www.bps.org.uk/psychologist/who-looks-and-sounds-psychologist</w:t>
        </w:r>
      </w:hyperlink>
    </w:p>
    <w:p w14:paraId="4113FF3D" w14:textId="76C3725C" w:rsidR="00E75F4D" w:rsidRPr="00582BC5" w:rsidRDefault="00E11542" w:rsidP="00A27A52">
      <w:pPr>
        <w:pStyle w:val="Header"/>
        <w:rPr>
          <w:rFonts w:asciiTheme="minorHAnsi" w:hAnsiTheme="minorHAnsi" w:cstheme="minorBidi"/>
          <w:lang w:eastAsia="en-US"/>
        </w:rPr>
      </w:pPr>
      <w:r w:rsidRPr="00582BC5">
        <w:rPr>
          <w:rFonts w:asciiTheme="minorHAnsi" w:hAnsiTheme="minorHAnsi" w:cstheme="minorBidi"/>
          <w:lang w:eastAsia="en-US"/>
        </w:rPr>
        <w:t>Retrieved 9 June 2022</w:t>
      </w:r>
    </w:p>
    <w:p w14:paraId="37339D54" w14:textId="77777777" w:rsidR="00EE2806" w:rsidRPr="00582BC5" w:rsidRDefault="00EE2806" w:rsidP="00A27A52">
      <w:pPr>
        <w:pStyle w:val="Header"/>
        <w:rPr>
          <w:rFonts w:asciiTheme="minorHAnsi" w:hAnsiTheme="minorHAnsi" w:cstheme="minorBidi"/>
          <w:lang w:eastAsia="en-US"/>
        </w:rPr>
      </w:pPr>
    </w:p>
    <w:p w14:paraId="52277502" w14:textId="77777777" w:rsidR="00282E36" w:rsidRDefault="009C78D4" w:rsidP="00282E36">
      <w:pPr>
        <w:pStyle w:val="Header"/>
        <w:rPr>
          <w:rStyle w:val="Hyperlink"/>
          <w:rFonts w:asciiTheme="minorHAnsi" w:hAnsiTheme="minorHAnsi" w:cstheme="minorBidi"/>
          <w:sz w:val="20"/>
          <w:szCs w:val="20"/>
          <w:lang w:eastAsia="en-US"/>
        </w:rPr>
      </w:pPr>
      <w:r>
        <w:t>Sweeney, A., Clement, S., Filson, B.  and Kennedy, A.</w:t>
      </w:r>
      <w:r w:rsidRPr="00282E36">
        <w:rPr>
          <w:rFonts w:asciiTheme="minorHAnsi" w:hAnsiTheme="minorHAnsi" w:cstheme="minorBidi"/>
          <w:sz w:val="20"/>
          <w:szCs w:val="20"/>
          <w:lang w:eastAsia="en-US"/>
        </w:rPr>
        <w:t xml:space="preserve"> </w:t>
      </w:r>
      <w:r w:rsidR="00282E36" w:rsidRPr="00282E36">
        <w:rPr>
          <w:rFonts w:asciiTheme="minorHAnsi" w:hAnsiTheme="minorHAnsi" w:cstheme="minorBidi"/>
          <w:sz w:val="20"/>
          <w:szCs w:val="20"/>
          <w:lang w:eastAsia="en-US"/>
        </w:rPr>
        <w:t xml:space="preserve"> (2016) </w:t>
      </w:r>
      <w:hyperlink r:id="rId14" w:history="1">
        <w:r w:rsidR="00282E36" w:rsidRPr="00282E36">
          <w:rPr>
            <w:rStyle w:val="Hyperlink"/>
            <w:rFonts w:asciiTheme="minorHAnsi" w:hAnsiTheme="minorHAnsi" w:cstheme="minorBidi"/>
            <w:sz w:val="20"/>
            <w:szCs w:val="20"/>
            <w:lang w:eastAsia="en-US"/>
          </w:rPr>
          <w:t>Trauma-informed mental healthcare in the UK: what is it and how can we further its development? Emerald Insight</w:t>
        </w:r>
      </w:hyperlink>
      <w:r>
        <w:rPr>
          <w:rStyle w:val="Hyperlink"/>
          <w:rFonts w:asciiTheme="minorHAnsi" w:hAnsiTheme="minorHAnsi" w:cstheme="minorBidi"/>
          <w:sz w:val="20"/>
          <w:szCs w:val="20"/>
          <w:lang w:eastAsia="en-US"/>
        </w:rPr>
        <w:t xml:space="preserve"> </w:t>
      </w:r>
      <w:r>
        <w:t xml:space="preserve"> </w:t>
      </w:r>
      <w:r w:rsidRPr="00582BC5">
        <w:rPr>
          <w:i/>
          <w:iCs/>
        </w:rPr>
        <w:t>Mental Health Review</w:t>
      </w:r>
      <w:r>
        <w:t>, 21, 3, pp. 174-192</w:t>
      </w:r>
    </w:p>
    <w:p w14:paraId="4EC0B13B" w14:textId="77777777" w:rsidR="00053B83" w:rsidRDefault="00053B83" w:rsidP="00282E36">
      <w:pPr>
        <w:pStyle w:val="Header"/>
        <w:rPr>
          <w:rStyle w:val="Hyperlink"/>
          <w:rFonts w:asciiTheme="minorHAnsi" w:hAnsiTheme="minorHAnsi" w:cstheme="minorBidi"/>
          <w:sz w:val="20"/>
          <w:szCs w:val="20"/>
          <w:lang w:eastAsia="en-US"/>
        </w:rPr>
      </w:pPr>
    </w:p>
    <w:p w14:paraId="667E87A0" w14:textId="77777777" w:rsidR="00B9465B" w:rsidRPr="00122AE4" w:rsidRDefault="00B9465B" w:rsidP="00B9465B">
      <w:pPr>
        <w:pStyle w:val="Header"/>
        <w:rPr>
          <w:rFonts w:asciiTheme="minorHAnsi" w:hAnsiTheme="minorHAnsi" w:cstheme="minorBidi"/>
          <w:lang w:eastAsia="en-US"/>
        </w:rPr>
      </w:pPr>
      <w:r w:rsidRPr="00122AE4">
        <w:rPr>
          <w:rStyle w:val="Hyperlink"/>
          <w:rFonts w:asciiTheme="minorHAnsi" w:hAnsiTheme="minorHAnsi" w:cstheme="minorBidi"/>
          <w:color w:val="auto"/>
          <w:u w:val="none"/>
          <w:lang w:eastAsia="en-US"/>
        </w:rPr>
        <w:t>Sweeney, A.,</w:t>
      </w:r>
      <w:r w:rsidRPr="00122AE4">
        <w:rPr>
          <w:rFonts w:asciiTheme="minorHAnsi" w:hAnsiTheme="minorHAnsi" w:cstheme="minorBidi"/>
          <w:lang w:eastAsia="en-US"/>
        </w:rPr>
        <w:t xml:space="preserve"> </w:t>
      </w:r>
      <w:proofErr w:type="spellStart"/>
      <w:r w:rsidRPr="00122AE4">
        <w:rPr>
          <w:rFonts w:asciiTheme="minorHAnsi" w:hAnsiTheme="minorHAnsi" w:cstheme="minorBidi"/>
          <w:lang w:eastAsia="en-US"/>
        </w:rPr>
        <w:t>Anenden</w:t>
      </w:r>
      <w:proofErr w:type="spellEnd"/>
      <w:r w:rsidRPr="00122AE4">
        <w:rPr>
          <w:rFonts w:asciiTheme="minorHAnsi" w:hAnsiTheme="minorHAnsi" w:cstheme="minorBidi"/>
          <w:lang w:eastAsia="en-US"/>
        </w:rPr>
        <w:t xml:space="preserve">, V., Bogart, K., </w:t>
      </w:r>
      <w:proofErr w:type="spellStart"/>
      <w:r w:rsidRPr="00122AE4">
        <w:rPr>
          <w:rFonts w:asciiTheme="minorHAnsi" w:hAnsiTheme="minorHAnsi" w:cstheme="minorBidi"/>
          <w:lang w:eastAsia="en-US"/>
        </w:rPr>
        <w:t>Carr</w:t>
      </w:r>
      <w:proofErr w:type="spellEnd"/>
      <w:r w:rsidRPr="00122AE4">
        <w:rPr>
          <w:rFonts w:asciiTheme="minorHAnsi" w:hAnsiTheme="minorHAnsi" w:cstheme="minorBidi"/>
          <w:lang w:eastAsia="en-US"/>
        </w:rPr>
        <w:t>, S., Catty, J., Clement, S., Faulkner, A.,</w:t>
      </w:r>
    </w:p>
    <w:p w14:paraId="1F25EC01" w14:textId="77777777" w:rsidR="00B9465B" w:rsidRPr="00122AE4" w:rsidRDefault="00B9465B" w:rsidP="00B9465B">
      <w:pPr>
        <w:pStyle w:val="Header"/>
        <w:rPr>
          <w:rFonts w:asciiTheme="minorHAnsi" w:hAnsiTheme="minorHAnsi" w:cstheme="minorBidi"/>
          <w:lang w:eastAsia="en-US"/>
        </w:rPr>
      </w:pPr>
      <w:r w:rsidRPr="00122AE4">
        <w:rPr>
          <w:rFonts w:asciiTheme="minorHAnsi" w:hAnsiTheme="minorHAnsi" w:cstheme="minorBidi"/>
          <w:lang w:eastAsia="en-US"/>
        </w:rPr>
        <w:t>Gibson, G., Gillard, S., Ion, M., Keeble, S.</w:t>
      </w:r>
      <w:proofErr w:type="gramStart"/>
      <w:r w:rsidRPr="00122AE4">
        <w:rPr>
          <w:rFonts w:asciiTheme="minorHAnsi" w:hAnsiTheme="minorHAnsi" w:cstheme="minorBidi"/>
          <w:lang w:eastAsia="en-US"/>
        </w:rPr>
        <w:t>,  Kennedy</w:t>
      </w:r>
      <w:proofErr w:type="gramEnd"/>
      <w:r w:rsidRPr="00122AE4">
        <w:rPr>
          <w:rFonts w:asciiTheme="minorHAnsi" w:hAnsiTheme="minorHAnsi" w:cstheme="minorBidi"/>
          <w:lang w:eastAsia="en-US"/>
        </w:rPr>
        <w:t>, A., Kothari, G. and Samuels, L.</w:t>
      </w:r>
      <w:r w:rsidRPr="00122AE4">
        <w:rPr>
          <w:rStyle w:val="Hyperlink"/>
          <w:rFonts w:asciiTheme="minorHAnsi" w:hAnsiTheme="minorHAnsi" w:cstheme="minorBidi"/>
          <w:color w:val="auto"/>
          <w:u w:val="none"/>
          <w:lang w:eastAsia="en-US"/>
        </w:rPr>
        <w:t xml:space="preserve"> (2021)</w:t>
      </w:r>
      <w:r w:rsidRPr="00122AE4">
        <w:t xml:space="preserve"> </w:t>
      </w:r>
      <w:r w:rsidRPr="001C7515">
        <w:rPr>
          <w:rStyle w:val="Hyperlink"/>
          <w:rFonts w:asciiTheme="minorHAnsi" w:hAnsiTheme="minorHAnsi" w:cstheme="minorBidi"/>
          <w:i/>
          <w:iCs/>
          <w:color w:val="auto"/>
          <w:u w:val="none"/>
          <w:lang w:eastAsia="en-US"/>
        </w:rPr>
        <w:t>Evidence-Based Guidelines for Conducting Trauma-Informed Talking Therapy Assessments.</w:t>
      </w:r>
      <w:r w:rsidRPr="00122AE4">
        <w:rPr>
          <w:rStyle w:val="Hyperlink"/>
          <w:rFonts w:asciiTheme="minorHAnsi" w:hAnsiTheme="minorHAnsi" w:cstheme="minorBidi"/>
          <w:color w:val="auto"/>
          <w:u w:val="none"/>
          <w:lang w:eastAsia="en-US"/>
        </w:rPr>
        <w:t xml:space="preserve"> National Institute for Health Research</w:t>
      </w:r>
    </w:p>
    <w:p w14:paraId="515C06AA" w14:textId="77777777" w:rsidR="009C78D4" w:rsidRDefault="009C78D4" w:rsidP="00282E36">
      <w:pPr>
        <w:pStyle w:val="Header"/>
        <w:rPr>
          <w:rStyle w:val="Hyperlink"/>
          <w:rFonts w:asciiTheme="minorHAnsi" w:hAnsiTheme="minorHAnsi" w:cstheme="minorBidi"/>
          <w:sz w:val="20"/>
          <w:szCs w:val="20"/>
          <w:lang w:eastAsia="en-US"/>
        </w:rPr>
      </w:pPr>
    </w:p>
    <w:p w14:paraId="74D13396" w14:textId="77777777" w:rsidR="00282E36" w:rsidRDefault="00282E36" w:rsidP="00A27A52">
      <w:pPr>
        <w:pStyle w:val="Header"/>
        <w:rPr>
          <w:rFonts w:asciiTheme="minorHAnsi" w:hAnsiTheme="minorHAnsi" w:cstheme="minorBidi"/>
          <w:sz w:val="20"/>
          <w:szCs w:val="20"/>
          <w:lang w:eastAsia="en-US"/>
        </w:rPr>
      </w:pPr>
    </w:p>
    <w:p w14:paraId="18B4F9AE" w14:textId="77777777" w:rsidR="00737129" w:rsidRDefault="009D1036" w:rsidP="00A27A52">
      <w:pPr>
        <w:pStyle w:val="Header"/>
      </w:pPr>
      <w:proofErr w:type="spellStart"/>
      <w:proofErr w:type="gramStart"/>
      <w:r>
        <w:lastRenderedPageBreak/>
        <w:t>Thirkle,S</w:t>
      </w:r>
      <w:proofErr w:type="spellEnd"/>
      <w:r>
        <w:t>.</w:t>
      </w:r>
      <w:proofErr w:type="gramEnd"/>
      <w:r>
        <w:t xml:space="preserve">, Kennedy, A., Patel, P. and </w:t>
      </w:r>
      <w:proofErr w:type="spellStart"/>
      <w:r>
        <w:t>Sice</w:t>
      </w:r>
      <w:proofErr w:type="spellEnd"/>
      <w:r>
        <w:t xml:space="preserve">, P. (2021) </w:t>
      </w:r>
      <w:r w:rsidRPr="00582BC5">
        <w:rPr>
          <w:i/>
          <w:iCs/>
        </w:rPr>
        <w:t xml:space="preserve">ROOTS: A reflective framework for mapping the implementation journey of trauma-informed care. </w:t>
      </w:r>
      <w:r>
        <w:t xml:space="preserve">Tees, </w:t>
      </w:r>
      <w:proofErr w:type="spellStart"/>
      <w:r>
        <w:t>Esk</w:t>
      </w:r>
      <w:proofErr w:type="spellEnd"/>
      <w:r>
        <w:t xml:space="preserve"> and Wear NHS Trust and Northumbria University.</w:t>
      </w:r>
    </w:p>
    <w:p w14:paraId="71DB492C" w14:textId="77777777" w:rsidR="008A1081" w:rsidRDefault="008A1081" w:rsidP="00A27A52">
      <w:pPr>
        <w:pStyle w:val="Header"/>
        <w:rPr>
          <w:rFonts w:asciiTheme="minorHAnsi" w:hAnsiTheme="minorHAnsi" w:cstheme="minorBidi"/>
          <w:sz w:val="20"/>
          <w:szCs w:val="20"/>
          <w:lang w:eastAsia="en-US"/>
        </w:rPr>
      </w:pPr>
    </w:p>
    <w:p w14:paraId="04930956" w14:textId="77777777" w:rsidR="008A1081" w:rsidRPr="008A1081" w:rsidRDefault="008A1081" w:rsidP="008A1081">
      <w:pPr>
        <w:rPr>
          <w:rFonts w:cstheme="minorHAnsi"/>
          <w:bCs/>
          <w:lang w:val="fr-FR"/>
        </w:rPr>
      </w:pPr>
      <w:r w:rsidRPr="008A1081">
        <w:rPr>
          <w:rFonts w:cstheme="minorHAnsi"/>
        </w:rPr>
        <w:t xml:space="preserve">Welsh NHS confederation (2018) </w:t>
      </w:r>
      <w:r w:rsidRPr="008A1081">
        <w:rPr>
          <w:rFonts w:cstheme="minorHAnsi"/>
          <w:bCs/>
          <w:i/>
        </w:rPr>
        <w:t>Arts, Health and Well-being.</w:t>
      </w:r>
      <w:r w:rsidRPr="008A1081">
        <w:rPr>
          <w:rFonts w:cstheme="minorHAnsi"/>
          <w:bCs/>
        </w:rPr>
        <w:t xml:space="preserve"> </w:t>
      </w:r>
      <w:proofErr w:type="gramStart"/>
      <w:r w:rsidRPr="008A1081">
        <w:rPr>
          <w:rFonts w:cstheme="minorHAnsi"/>
          <w:bCs/>
          <w:lang w:val="fr-FR"/>
        </w:rPr>
        <w:t>DOI:</w:t>
      </w:r>
      <w:proofErr w:type="gramEnd"/>
      <w:r w:rsidRPr="008A1081">
        <w:rPr>
          <w:rFonts w:cstheme="minorHAnsi"/>
          <w:bCs/>
          <w:lang w:val="fr-FR"/>
        </w:rPr>
        <w:t xml:space="preserve"> </w:t>
      </w:r>
      <w:hyperlink r:id="rId15" w:history="1">
        <w:r w:rsidRPr="008A1081">
          <w:rPr>
            <w:rStyle w:val="Hyperlink"/>
            <w:rFonts w:cstheme="minorHAnsi"/>
            <w:bCs/>
            <w:lang w:val="fr-FR"/>
          </w:rPr>
          <w:t>https://www.nhsconfed.org/resources/2018/08/arts-for-health-and-wellbeing</w:t>
        </w:r>
      </w:hyperlink>
    </w:p>
    <w:p w14:paraId="17D9CE89" w14:textId="77777777" w:rsidR="00737129" w:rsidRPr="00FC7682" w:rsidRDefault="00737129" w:rsidP="00A27A52">
      <w:pPr>
        <w:pStyle w:val="Header"/>
        <w:rPr>
          <w:rFonts w:asciiTheme="minorHAnsi" w:hAnsiTheme="minorHAnsi" w:cstheme="minorBidi"/>
          <w:sz w:val="20"/>
          <w:szCs w:val="20"/>
          <w:lang w:val="fr-FR" w:eastAsia="en-US"/>
        </w:rPr>
      </w:pPr>
    </w:p>
    <w:p w14:paraId="19D50A48" w14:textId="77777777" w:rsidR="00EE2806" w:rsidRPr="00582BC5" w:rsidRDefault="00EE2806" w:rsidP="00A27A52">
      <w:pPr>
        <w:pStyle w:val="Header"/>
        <w:rPr>
          <w:rFonts w:asciiTheme="minorHAnsi" w:hAnsiTheme="minorHAnsi" w:cstheme="minorBidi"/>
          <w:lang w:eastAsia="en-US"/>
        </w:rPr>
      </w:pPr>
      <w:r w:rsidRPr="00582BC5">
        <w:rPr>
          <w:rFonts w:asciiTheme="minorHAnsi" w:hAnsiTheme="minorHAnsi" w:cstheme="minorBidi"/>
          <w:lang w:eastAsia="en-US"/>
        </w:rPr>
        <w:t xml:space="preserve">Williams, D. R. (2017) How Racism Makes Us Sick. DOI: </w:t>
      </w:r>
      <w:hyperlink r:id="rId16" w:history="1">
        <w:r w:rsidRPr="00582BC5">
          <w:rPr>
            <w:rStyle w:val="Hyperlink"/>
            <w:rFonts w:asciiTheme="minorHAnsi" w:hAnsiTheme="minorHAnsi" w:cstheme="minorBidi"/>
            <w:lang w:eastAsia="en-US"/>
          </w:rPr>
          <w:t>https://www.ted.com/talks/david_r_williams_how_racism_makes_us_sick?language=en</w:t>
        </w:r>
      </w:hyperlink>
      <w:r w:rsidRPr="00582BC5">
        <w:rPr>
          <w:rFonts w:asciiTheme="minorHAnsi" w:hAnsiTheme="minorHAnsi" w:cstheme="minorBidi"/>
          <w:lang w:eastAsia="en-US"/>
        </w:rPr>
        <w:t xml:space="preserve"> Retrieved on 9 June 2022</w:t>
      </w:r>
    </w:p>
    <w:sectPr w:rsidR="00EE2806" w:rsidRPr="00582BC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FDE6" w14:textId="77777777" w:rsidR="008C1831" w:rsidRDefault="008C1831" w:rsidP="008B5721">
      <w:r>
        <w:separator/>
      </w:r>
    </w:p>
  </w:endnote>
  <w:endnote w:type="continuationSeparator" w:id="0">
    <w:p w14:paraId="11A561A3" w14:textId="77777777" w:rsidR="008C1831" w:rsidRDefault="008C1831" w:rsidP="008B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77379"/>
      <w:docPartObj>
        <w:docPartGallery w:val="Page Numbers (Bottom of Page)"/>
        <w:docPartUnique/>
      </w:docPartObj>
    </w:sdtPr>
    <w:sdtEndPr>
      <w:rPr>
        <w:noProof/>
      </w:rPr>
    </w:sdtEndPr>
    <w:sdtContent>
      <w:p w14:paraId="74E28AEC" w14:textId="77777777" w:rsidR="008B5721" w:rsidRDefault="008B5721">
        <w:pPr>
          <w:pStyle w:val="Footer"/>
          <w:jc w:val="center"/>
        </w:pPr>
        <w:r>
          <w:fldChar w:fldCharType="begin"/>
        </w:r>
        <w:r>
          <w:instrText xml:space="preserve"> PAGE   \* MERGEFORMAT </w:instrText>
        </w:r>
        <w:r>
          <w:fldChar w:fldCharType="separate"/>
        </w:r>
        <w:r w:rsidR="002A2603">
          <w:rPr>
            <w:noProof/>
          </w:rPr>
          <w:t>1</w:t>
        </w:r>
        <w:r>
          <w:rPr>
            <w:noProof/>
          </w:rPr>
          <w:fldChar w:fldCharType="end"/>
        </w:r>
      </w:p>
    </w:sdtContent>
  </w:sdt>
  <w:p w14:paraId="31F88063" w14:textId="77777777" w:rsidR="008B5721" w:rsidRDefault="008B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9317" w14:textId="77777777" w:rsidR="008C1831" w:rsidRDefault="008C1831" w:rsidP="008B5721">
      <w:r>
        <w:separator/>
      </w:r>
    </w:p>
  </w:footnote>
  <w:footnote w:type="continuationSeparator" w:id="0">
    <w:p w14:paraId="701C0B32" w14:textId="77777777" w:rsidR="008C1831" w:rsidRDefault="008C1831" w:rsidP="008B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FD08" w14:textId="436CE6C4" w:rsidR="00550950" w:rsidRDefault="00FC7682">
    <w:pPr>
      <w:pStyle w:val="Header"/>
    </w:pPr>
    <w:r>
      <w:rPr>
        <w:noProof/>
      </w:rPr>
      <w:drawing>
        <wp:inline distT="0" distB="0" distL="0" distR="0" wp14:anchorId="73E0B441" wp14:editId="52E7561D">
          <wp:extent cx="1492250" cy="1023711"/>
          <wp:effectExtent l="0" t="0" r="0" b="508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2250" cy="1023711"/>
                  </a:xfrm>
                  <a:prstGeom prst="rect">
                    <a:avLst/>
                  </a:prstGeom>
                </pic:spPr>
              </pic:pic>
            </a:graphicData>
          </a:graphic>
        </wp:inline>
      </w:drawing>
    </w:r>
    <w:r>
      <w:tab/>
    </w:r>
    <w:r>
      <w:tab/>
    </w:r>
  </w:p>
  <w:p w14:paraId="52BF0781" w14:textId="77777777" w:rsidR="00133A00" w:rsidRDefault="00133A00" w:rsidP="00B54918">
    <w:pPr>
      <w:pStyle w:val="Header"/>
      <w:ind w:left="-284"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547"/>
    <w:multiLevelType w:val="hybridMultilevel"/>
    <w:tmpl w:val="475AA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96F04"/>
    <w:multiLevelType w:val="hybridMultilevel"/>
    <w:tmpl w:val="59A4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16C8C"/>
    <w:multiLevelType w:val="hybridMultilevel"/>
    <w:tmpl w:val="11D2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50DD"/>
    <w:multiLevelType w:val="hybridMultilevel"/>
    <w:tmpl w:val="DBF2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A73B9"/>
    <w:multiLevelType w:val="hybridMultilevel"/>
    <w:tmpl w:val="AD1E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12650"/>
    <w:multiLevelType w:val="hybridMultilevel"/>
    <w:tmpl w:val="042C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03CED"/>
    <w:multiLevelType w:val="hybridMultilevel"/>
    <w:tmpl w:val="164A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E17EC"/>
    <w:multiLevelType w:val="hybridMultilevel"/>
    <w:tmpl w:val="0012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743B3"/>
    <w:multiLevelType w:val="hybridMultilevel"/>
    <w:tmpl w:val="AA9A6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469911">
    <w:abstractNumId w:val="7"/>
  </w:num>
  <w:num w:numId="2" w16cid:durableId="1242523468">
    <w:abstractNumId w:val="1"/>
  </w:num>
  <w:num w:numId="3" w16cid:durableId="222958295">
    <w:abstractNumId w:val="4"/>
  </w:num>
  <w:num w:numId="4" w16cid:durableId="1063601282">
    <w:abstractNumId w:val="6"/>
  </w:num>
  <w:num w:numId="5" w16cid:durableId="105465309">
    <w:abstractNumId w:val="8"/>
  </w:num>
  <w:num w:numId="6" w16cid:durableId="171576057">
    <w:abstractNumId w:val="0"/>
  </w:num>
  <w:num w:numId="7" w16cid:durableId="1260215104">
    <w:abstractNumId w:val="5"/>
  </w:num>
  <w:num w:numId="8" w16cid:durableId="1170297511">
    <w:abstractNumId w:val="3"/>
  </w:num>
  <w:num w:numId="9" w16cid:durableId="721051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90"/>
    <w:rsid w:val="0001167F"/>
    <w:rsid w:val="00024C10"/>
    <w:rsid w:val="0002587D"/>
    <w:rsid w:val="00053B83"/>
    <w:rsid w:val="00061ED3"/>
    <w:rsid w:val="000766E7"/>
    <w:rsid w:val="0008025C"/>
    <w:rsid w:val="000A6260"/>
    <w:rsid w:val="000B5E86"/>
    <w:rsid w:val="000B6FE2"/>
    <w:rsid w:val="000E0C50"/>
    <w:rsid w:val="000E2AF0"/>
    <w:rsid w:val="00102108"/>
    <w:rsid w:val="00111C45"/>
    <w:rsid w:val="001205FF"/>
    <w:rsid w:val="001325B3"/>
    <w:rsid w:val="00133A00"/>
    <w:rsid w:val="00133C7E"/>
    <w:rsid w:val="001725A1"/>
    <w:rsid w:val="00183052"/>
    <w:rsid w:val="00186F9A"/>
    <w:rsid w:val="001A12FA"/>
    <w:rsid w:val="001A4378"/>
    <w:rsid w:val="001A683C"/>
    <w:rsid w:val="001B1D7B"/>
    <w:rsid w:val="001C6BDE"/>
    <w:rsid w:val="001D3797"/>
    <w:rsid w:val="001E1CD0"/>
    <w:rsid w:val="001E3084"/>
    <w:rsid w:val="001E39AC"/>
    <w:rsid w:val="001F0BF3"/>
    <w:rsid w:val="0020439E"/>
    <w:rsid w:val="002059E3"/>
    <w:rsid w:val="00210274"/>
    <w:rsid w:val="00210661"/>
    <w:rsid w:val="002167D9"/>
    <w:rsid w:val="0023253D"/>
    <w:rsid w:val="002433D1"/>
    <w:rsid w:val="00262FFE"/>
    <w:rsid w:val="00265CA2"/>
    <w:rsid w:val="00272B36"/>
    <w:rsid w:val="00276D62"/>
    <w:rsid w:val="00282E36"/>
    <w:rsid w:val="002832F3"/>
    <w:rsid w:val="00286760"/>
    <w:rsid w:val="00294C65"/>
    <w:rsid w:val="002A2603"/>
    <w:rsid w:val="002A4C36"/>
    <w:rsid w:val="002A63C6"/>
    <w:rsid w:val="002A6C58"/>
    <w:rsid w:val="002B342B"/>
    <w:rsid w:val="002B40FE"/>
    <w:rsid w:val="002C24D1"/>
    <w:rsid w:val="002D3C60"/>
    <w:rsid w:val="002E1B76"/>
    <w:rsid w:val="002E51BE"/>
    <w:rsid w:val="002F263A"/>
    <w:rsid w:val="003031A4"/>
    <w:rsid w:val="00314162"/>
    <w:rsid w:val="00315B34"/>
    <w:rsid w:val="00326915"/>
    <w:rsid w:val="003363D5"/>
    <w:rsid w:val="00336B5B"/>
    <w:rsid w:val="00344D18"/>
    <w:rsid w:val="00351927"/>
    <w:rsid w:val="00357873"/>
    <w:rsid w:val="00360B37"/>
    <w:rsid w:val="00374702"/>
    <w:rsid w:val="00374EA4"/>
    <w:rsid w:val="003860E2"/>
    <w:rsid w:val="00393F75"/>
    <w:rsid w:val="003A2894"/>
    <w:rsid w:val="003B25DF"/>
    <w:rsid w:val="003B7BC8"/>
    <w:rsid w:val="003C3556"/>
    <w:rsid w:val="003C6524"/>
    <w:rsid w:val="003D359B"/>
    <w:rsid w:val="003F4758"/>
    <w:rsid w:val="00404FDA"/>
    <w:rsid w:val="00406A68"/>
    <w:rsid w:val="00411AD9"/>
    <w:rsid w:val="00415215"/>
    <w:rsid w:val="00442A83"/>
    <w:rsid w:val="004458C3"/>
    <w:rsid w:val="00450112"/>
    <w:rsid w:val="00455DC5"/>
    <w:rsid w:val="004572F9"/>
    <w:rsid w:val="004667FD"/>
    <w:rsid w:val="004714D4"/>
    <w:rsid w:val="00476A45"/>
    <w:rsid w:val="00477C04"/>
    <w:rsid w:val="00486ECD"/>
    <w:rsid w:val="00487B47"/>
    <w:rsid w:val="004C5F9C"/>
    <w:rsid w:val="004E516E"/>
    <w:rsid w:val="004E6E6D"/>
    <w:rsid w:val="004F7FC8"/>
    <w:rsid w:val="005000FC"/>
    <w:rsid w:val="00500C7F"/>
    <w:rsid w:val="00501199"/>
    <w:rsid w:val="00504F8B"/>
    <w:rsid w:val="005207E5"/>
    <w:rsid w:val="00527A80"/>
    <w:rsid w:val="00536132"/>
    <w:rsid w:val="00536DBD"/>
    <w:rsid w:val="00540D44"/>
    <w:rsid w:val="00543BF2"/>
    <w:rsid w:val="00550950"/>
    <w:rsid w:val="00551639"/>
    <w:rsid w:val="005625FF"/>
    <w:rsid w:val="005740BC"/>
    <w:rsid w:val="005806A5"/>
    <w:rsid w:val="00582BC5"/>
    <w:rsid w:val="00590D28"/>
    <w:rsid w:val="00592AC8"/>
    <w:rsid w:val="005A0927"/>
    <w:rsid w:val="005A2A21"/>
    <w:rsid w:val="005A6380"/>
    <w:rsid w:val="005B08DC"/>
    <w:rsid w:val="005B7655"/>
    <w:rsid w:val="005D0806"/>
    <w:rsid w:val="005D7213"/>
    <w:rsid w:val="005D7B6C"/>
    <w:rsid w:val="005E1DC8"/>
    <w:rsid w:val="005E23A1"/>
    <w:rsid w:val="005F3BAC"/>
    <w:rsid w:val="005F4B43"/>
    <w:rsid w:val="00602B93"/>
    <w:rsid w:val="00606023"/>
    <w:rsid w:val="006066A7"/>
    <w:rsid w:val="00611791"/>
    <w:rsid w:val="0062538B"/>
    <w:rsid w:val="0063215A"/>
    <w:rsid w:val="00636954"/>
    <w:rsid w:val="00653C6F"/>
    <w:rsid w:val="006776D1"/>
    <w:rsid w:val="00677D89"/>
    <w:rsid w:val="006A16C8"/>
    <w:rsid w:val="006A2850"/>
    <w:rsid w:val="006B3E02"/>
    <w:rsid w:val="006D3C7F"/>
    <w:rsid w:val="006D5BD2"/>
    <w:rsid w:val="006E6103"/>
    <w:rsid w:val="006E7E2A"/>
    <w:rsid w:val="00704745"/>
    <w:rsid w:val="00705972"/>
    <w:rsid w:val="00710DD6"/>
    <w:rsid w:val="00712FF3"/>
    <w:rsid w:val="00725654"/>
    <w:rsid w:val="00726B65"/>
    <w:rsid w:val="0073287B"/>
    <w:rsid w:val="00737129"/>
    <w:rsid w:val="007438B1"/>
    <w:rsid w:val="007A7F4E"/>
    <w:rsid w:val="007B75A6"/>
    <w:rsid w:val="007C2CB1"/>
    <w:rsid w:val="007E456B"/>
    <w:rsid w:val="007F24B5"/>
    <w:rsid w:val="00812F64"/>
    <w:rsid w:val="00825EE1"/>
    <w:rsid w:val="008274EC"/>
    <w:rsid w:val="008303CC"/>
    <w:rsid w:val="008316F2"/>
    <w:rsid w:val="00856B3C"/>
    <w:rsid w:val="00857EE8"/>
    <w:rsid w:val="008607A9"/>
    <w:rsid w:val="008634B8"/>
    <w:rsid w:val="00863731"/>
    <w:rsid w:val="00871D83"/>
    <w:rsid w:val="00876A4B"/>
    <w:rsid w:val="00877BD8"/>
    <w:rsid w:val="00896C04"/>
    <w:rsid w:val="008A1081"/>
    <w:rsid w:val="008A498A"/>
    <w:rsid w:val="008B46F5"/>
    <w:rsid w:val="008B5721"/>
    <w:rsid w:val="008C1831"/>
    <w:rsid w:val="008C2E2B"/>
    <w:rsid w:val="008C452F"/>
    <w:rsid w:val="008C55A3"/>
    <w:rsid w:val="008D7202"/>
    <w:rsid w:val="0090080C"/>
    <w:rsid w:val="0090785D"/>
    <w:rsid w:val="00937E16"/>
    <w:rsid w:val="00951DFC"/>
    <w:rsid w:val="00953EEB"/>
    <w:rsid w:val="00954B9F"/>
    <w:rsid w:val="009600D8"/>
    <w:rsid w:val="0096642F"/>
    <w:rsid w:val="0097317C"/>
    <w:rsid w:val="00982ECA"/>
    <w:rsid w:val="00993F46"/>
    <w:rsid w:val="009A15F9"/>
    <w:rsid w:val="009A483E"/>
    <w:rsid w:val="009C1A02"/>
    <w:rsid w:val="009C2DAC"/>
    <w:rsid w:val="009C78D4"/>
    <w:rsid w:val="009D09ED"/>
    <w:rsid w:val="009D1036"/>
    <w:rsid w:val="009D3677"/>
    <w:rsid w:val="009E01F8"/>
    <w:rsid w:val="009E3CAB"/>
    <w:rsid w:val="009F14EB"/>
    <w:rsid w:val="00A0551D"/>
    <w:rsid w:val="00A06D07"/>
    <w:rsid w:val="00A24BE6"/>
    <w:rsid w:val="00A27A52"/>
    <w:rsid w:val="00A31F54"/>
    <w:rsid w:val="00A359D7"/>
    <w:rsid w:val="00A42BAA"/>
    <w:rsid w:val="00A66A9C"/>
    <w:rsid w:val="00A67FE6"/>
    <w:rsid w:val="00A719CC"/>
    <w:rsid w:val="00A71CEB"/>
    <w:rsid w:val="00A81ECA"/>
    <w:rsid w:val="00A90707"/>
    <w:rsid w:val="00AA42D3"/>
    <w:rsid w:val="00AA53FE"/>
    <w:rsid w:val="00AB3508"/>
    <w:rsid w:val="00AD339C"/>
    <w:rsid w:val="00AD5F6A"/>
    <w:rsid w:val="00AD645E"/>
    <w:rsid w:val="00AF097D"/>
    <w:rsid w:val="00B008E4"/>
    <w:rsid w:val="00B16F74"/>
    <w:rsid w:val="00B20EB9"/>
    <w:rsid w:val="00B215C7"/>
    <w:rsid w:val="00B27923"/>
    <w:rsid w:val="00B47023"/>
    <w:rsid w:val="00B54918"/>
    <w:rsid w:val="00B60370"/>
    <w:rsid w:val="00B7372F"/>
    <w:rsid w:val="00B925E5"/>
    <w:rsid w:val="00B9313C"/>
    <w:rsid w:val="00B93250"/>
    <w:rsid w:val="00B93D67"/>
    <w:rsid w:val="00B9465B"/>
    <w:rsid w:val="00BA161A"/>
    <w:rsid w:val="00BA31DD"/>
    <w:rsid w:val="00BA5D97"/>
    <w:rsid w:val="00BB1F32"/>
    <w:rsid w:val="00BC18F6"/>
    <w:rsid w:val="00BC394E"/>
    <w:rsid w:val="00BC6EBD"/>
    <w:rsid w:val="00BD3268"/>
    <w:rsid w:val="00BD745C"/>
    <w:rsid w:val="00BE3674"/>
    <w:rsid w:val="00BE4B23"/>
    <w:rsid w:val="00BE5FBF"/>
    <w:rsid w:val="00BF3C7E"/>
    <w:rsid w:val="00BF79D8"/>
    <w:rsid w:val="00C03AA2"/>
    <w:rsid w:val="00C04524"/>
    <w:rsid w:val="00C12505"/>
    <w:rsid w:val="00C41992"/>
    <w:rsid w:val="00C53B50"/>
    <w:rsid w:val="00C549C4"/>
    <w:rsid w:val="00C60A72"/>
    <w:rsid w:val="00C6237E"/>
    <w:rsid w:val="00C83AF4"/>
    <w:rsid w:val="00C92310"/>
    <w:rsid w:val="00C94542"/>
    <w:rsid w:val="00CA3A79"/>
    <w:rsid w:val="00CA7CA5"/>
    <w:rsid w:val="00CD3EFE"/>
    <w:rsid w:val="00CE657F"/>
    <w:rsid w:val="00CF11DE"/>
    <w:rsid w:val="00CF40E7"/>
    <w:rsid w:val="00CF77BC"/>
    <w:rsid w:val="00CF7E86"/>
    <w:rsid w:val="00D00453"/>
    <w:rsid w:val="00D0170E"/>
    <w:rsid w:val="00D028ED"/>
    <w:rsid w:val="00D10C39"/>
    <w:rsid w:val="00D14EEB"/>
    <w:rsid w:val="00D2065B"/>
    <w:rsid w:val="00D21CEB"/>
    <w:rsid w:val="00D238AC"/>
    <w:rsid w:val="00D34C81"/>
    <w:rsid w:val="00D470BC"/>
    <w:rsid w:val="00D471FC"/>
    <w:rsid w:val="00D57526"/>
    <w:rsid w:val="00D62FD4"/>
    <w:rsid w:val="00D71A90"/>
    <w:rsid w:val="00D81481"/>
    <w:rsid w:val="00D82145"/>
    <w:rsid w:val="00DA3C8B"/>
    <w:rsid w:val="00DD01EA"/>
    <w:rsid w:val="00DD3C85"/>
    <w:rsid w:val="00DD5603"/>
    <w:rsid w:val="00DD7B0C"/>
    <w:rsid w:val="00DF1951"/>
    <w:rsid w:val="00DF2556"/>
    <w:rsid w:val="00DF64D7"/>
    <w:rsid w:val="00DF7236"/>
    <w:rsid w:val="00E00697"/>
    <w:rsid w:val="00E0099A"/>
    <w:rsid w:val="00E10804"/>
    <w:rsid w:val="00E11542"/>
    <w:rsid w:val="00E30D72"/>
    <w:rsid w:val="00E354D8"/>
    <w:rsid w:val="00E367DA"/>
    <w:rsid w:val="00E43664"/>
    <w:rsid w:val="00E451AA"/>
    <w:rsid w:val="00E522BB"/>
    <w:rsid w:val="00E634C6"/>
    <w:rsid w:val="00E64150"/>
    <w:rsid w:val="00E75D26"/>
    <w:rsid w:val="00E75F4D"/>
    <w:rsid w:val="00E82D79"/>
    <w:rsid w:val="00E85B16"/>
    <w:rsid w:val="00E93F24"/>
    <w:rsid w:val="00EA6BAA"/>
    <w:rsid w:val="00EB2CCA"/>
    <w:rsid w:val="00EC1818"/>
    <w:rsid w:val="00ED5DBC"/>
    <w:rsid w:val="00EE2806"/>
    <w:rsid w:val="00EE2B2C"/>
    <w:rsid w:val="00EE3DB7"/>
    <w:rsid w:val="00EE78B3"/>
    <w:rsid w:val="00EF1178"/>
    <w:rsid w:val="00EF2E64"/>
    <w:rsid w:val="00EF72E0"/>
    <w:rsid w:val="00F25BED"/>
    <w:rsid w:val="00F41DE2"/>
    <w:rsid w:val="00F54BD2"/>
    <w:rsid w:val="00F57B4E"/>
    <w:rsid w:val="00F57DBF"/>
    <w:rsid w:val="00F636E5"/>
    <w:rsid w:val="00F6538A"/>
    <w:rsid w:val="00F7135F"/>
    <w:rsid w:val="00F93A08"/>
    <w:rsid w:val="00FB673F"/>
    <w:rsid w:val="00FC1E1C"/>
    <w:rsid w:val="00FC7682"/>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71AD"/>
  <w15:docId w15:val="{32A3E47F-D830-4E53-A2F5-A402D010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15"/>
    <w:pPr>
      <w:spacing w:after="0" w:line="240" w:lineRule="auto"/>
    </w:pPr>
    <w:rPr>
      <w:rFonts w:ascii="Calibri" w:hAnsi="Calibri" w:cs="Calibri"/>
      <w:lang w:eastAsia="en-GB"/>
    </w:rPr>
  </w:style>
  <w:style w:type="paragraph" w:styleId="Heading1">
    <w:name w:val="heading 1"/>
    <w:basedOn w:val="Normal"/>
    <w:link w:val="Heading1Char"/>
    <w:uiPriority w:val="9"/>
    <w:qFormat/>
    <w:rsid w:val="0010210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FC"/>
    <w:pPr>
      <w:ind w:left="720"/>
      <w:contextualSpacing/>
    </w:pPr>
  </w:style>
  <w:style w:type="character" w:styleId="Hyperlink">
    <w:name w:val="Hyperlink"/>
    <w:basedOn w:val="DefaultParagraphFont"/>
    <w:uiPriority w:val="99"/>
    <w:unhideWhenUsed/>
    <w:rsid w:val="00374EA4"/>
    <w:rPr>
      <w:color w:val="0563C1" w:themeColor="hyperlink"/>
      <w:u w:val="single"/>
    </w:rPr>
  </w:style>
  <w:style w:type="paragraph" w:styleId="Header">
    <w:name w:val="header"/>
    <w:basedOn w:val="Normal"/>
    <w:link w:val="HeaderChar"/>
    <w:uiPriority w:val="99"/>
    <w:unhideWhenUsed/>
    <w:rsid w:val="008B5721"/>
    <w:pPr>
      <w:tabs>
        <w:tab w:val="center" w:pos="4513"/>
        <w:tab w:val="right" w:pos="9026"/>
      </w:tabs>
    </w:pPr>
  </w:style>
  <w:style w:type="character" w:customStyle="1" w:styleId="HeaderChar">
    <w:name w:val="Header Char"/>
    <w:basedOn w:val="DefaultParagraphFont"/>
    <w:link w:val="Header"/>
    <w:uiPriority w:val="99"/>
    <w:rsid w:val="008B5721"/>
    <w:rPr>
      <w:rFonts w:ascii="Calibri" w:hAnsi="Calibri" w:cs="Calibri"/>
      <w:lang w:eastAsia="en-GB"/>
    </w:rPr>
  </w:style>
  <w:style w:type="paragraph" w:styleId="Footer">
    <w:name w:val="footer"/>
    <w:basedOn w:val="Normal"/>
    <w:link w:val="FooterChar"/>
    <w:uiPriority w:val="99"/>
    <w:unhideWhenUsed/>
    <w:rsid w:val="008B5721"/>
    <w:pPr>
      <w:tabs>
        <w:tab w:val="center" w:pos="4513"/>
        <w:tab w:val="right" w:pos="9026"/>
      </w:tabs>
    </w:pPr>
  </w:style>
  <w:style w:type="character" w:customStyle="1" w:styleId="FooterChar">
    <w:name w:val="Footer Char"/>
    <w:basedOn w:val="DefaultParagraphFont"/>
    <w:link w:val="Footer"/>
    <w:uiPriority w:val="99"/>
    <w:rsid w:val="008B5721"/>
    <w:rPr>
      <w:rFonts w:ascii="Calibri" w:hAnsi="Calibri" w:cs="Calibri"/>
      <w:lang w:eastAsia="en-GB"/>
    </w:rPr>
  </w:style>
  <w:style w:type="paragraph" w:styleId="BalloonText">
    <w:name w:val="Balloon Text"/>
    <w:basedOn w:val="Normal"/>
    <w:link w:val="BalloonTextChar"/>
    <w:uiPriority w:val="99"/>
    <w:semiHidden/>
    <w:unhideWhenUsed/>
    <w:rsid w:val="00133A00"/>
    <w:rPr>
      <w:rFonts w:ascii="Tahoma" w:hAnsi="Tahoma" w:cs="Tahoma"/>
      <w:sz w:val="16"/>
      <w:szCs w:val="16"/>
    </w:rPr>
  </w:style>
  <w:style w:type="character" w:customStyle="1" w:styleId="BalloonTextChar">
    <w:name w:val="Balloon Text Char"/>
    <w:basedOn w:val="DefaultParagraphFont"/>
    <w:link w:val="BalloonText"/>
    <w:uiPriority w:val="99"/>
    <w:semiHidden/>
    <w:rsid w:val="00133A00"/>
    <w:rPr>
      <w:rFonts w:ascii="Tahoma" w:hAnsi="Tahoma" w:cs="Tahoma"/>
      <w:sz w:val="16"/>
      <w:szCs w:val="16"/>
      <w:lang w:eastAsia="en-GB"/>
    </w:rPr>
  </w:style>
  <w:style w:type="character" w:customStyle="1" w:styleId="UnresolvedMention1">
    <w:name w:val="Unresolved Mention1"/>
    <w:basedOn w:val="DefaultParagraphFont"/>
    <w:uiPriority w:val="99"/>
    <w:semiHidden/>
    <w:unhideWhenUsed/>
    <w:rsid w:val="00A27A52"/>
    <w:rPr>
      <w:color w:val="605E5C"/>
      <w:shd w:val="clear" w:color="auto" w:fill="E1DFDD"/>
    </w:rPr>
  </w:style>
  <w:style w:type="character" w:styleId="FollowedHyperlink">
    <w:name w:val="FollowedHyperlink"/>
    <w:basedOn w:val="DefaultParagraphFont"/>
    <w:uiPriority w:val="99"/>
    <w:semiHidden/>
    <w:unhideWhenUsed/>
    <w:rsid w:val="0008025C"/>
    <w:rPr>
      <w:color w:val="954F72" w:themeColor="followedHyperlink"/>
      <w:u w:val="single"/>
    </w:rPr>
  </w:style>
  <w:style w:type="paragraph" w:styleId="NormalWeb">
    <w:name w:val="Normal (Web)"/>
    <w:basedOn w:val="Normal"/>
    <w:uiPriority w:val="99"/>
    <w:semiHidden/>
    <w:unhideWhenUsed/>
    <w:rsid w:val="00374702"/>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43664"/>
    <w:rPr>
      <w:color w:val="605E5C"/>
      <w:shd w:val="clear" w:color="auto" w:fill="E1DFDD"/>
    </w:rPr>
  </w:style>
  <w:style w:type="character" w:customStyle="1" w:styleId="Heading1Char">
    <w:name w:val="Heading 1 Char"/>
    <w:basedOn w:val="DefaultParagraphFont"/>
    <w:link w:val="Heading1"/>
    <w:uiPriority w:val="9"/>
    <w:rsid w:val="00102108"/>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FC1E1C"/>
    <w:rPr>
      <w:sz w:val="16"/>
      <w:szCs w:val="16"/>
    </w:rPr>
  </w:style>
  <w:style w:type="paragraph" w:styleId="CommentText">
    <w:name w:val="annotation text"/>
    <w:basedOn w:val="Normal"/>
    <w:link w:val="CommentTextChar"/>
    <w:uiPriority w:val="99"/>
    <w:unhideWhenUsed/>
    <w:rsid w:val="00FC1E1C"/>
    <w:rPr>
      <w:sz w:val="20"/>
      <w:szCs w:val="20"/>
    </w:rPr>
  </w:style>
  <w:style w:type="character" w:customStyle="1" w:styleId="CommentTextChar">
    <w:name w:val="Comment Text Char"/>
    <w:basedOn w:val="DefaultParagraphFont"/>
    <w:link w:val="CommentText"/>
    <w:uiPriority w:val="99"/>
    <w:rsid w:val="00FC1E1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C1E1C"/>
    <w:rPr>
      <w:b/>
      <w:bCs/>
    </w:rPr>
  </w:style>
  <w:style w:type="character" w:customStyle="1" w:styleId="CommentSubjectChar">
    <w:name w:val="Comment Subject Char"/>
    <w:basedOn w:val="CommentTextChar"/>
    <w:link w:val="CommentSubject"/>
    <w:uiPriority w:val="99"/>
    <w:semiHidden/>
    <w:rsid w:val="00FC1E1C"/>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619">
      <w:bodyDiv w:val="1"/>
      <w:marLeft w:val="0"/>
      <w:marRight w:val="0"/>
      <w:marTop w:val="0"/>
      <w:marBottom w:val="0"/>
      <w:divBdr>
        <w:top w:val="none" w:sz="0" w:space="0" w:color="auto"/>
        <w:left w:val="none" w:sz="0" w:space="0" w:color="auto"/>
        <w:bottom w:val="none" w:sz="0" w:space="0" w:color="auto"/>
        <w:right w:val="none" w:sz="0" w:space="0" w:color="auto"/>
      </w:divBdr>
    </w:div>
    <w:div w:id="176695993">
      <w:bodyDiv w:val="1"/>
      <w:marLeft w:val="0"/>
      <w:marRight w:val="0"/>
      <w:marTop w:val="0"/>
      <w:marBottom w:val="0"/>
      <w:divBdr>
        <w:top w:val="none" w:sz="0" w:space="0" w:color="auto"/>
        <w:left w:val="none" w:sz="0" w:space="0" w:color="auto"/>
        <w:bottom w:val="none" w:sz="0" w:space="0" w:color="auto"/>
        <w:right w:val="none" w:sz="0" w:space="0" w:color="auto"/>
      </w:divBdr>
    </w:div>
    <w:div w:id="226578607">
      <w:bodyDiv w:val="1"/>
      <w:marLeft w:val="0"/>
      <w:marRight w:val="0"/>
      <w:marTop w:val="0"/>
      <w:marBottom w:val="0"/>
      <w:divBdr>
        <w:top w:val="none" w:sz="0" w:space="0" w:color="auto"/>
        <w:left w:val="none" w:sz="0" w:space="0" w:color="auto"/>
        <w:bottom w:val="none" w:sz="0" w:space="0" w:color="auto"/>
        <w:right w:val="none" w:sz="0" w:space="0" w:color="auto"/>
      </w:divBdr>
    </w:div>
    <w:div w:id="623732069">
      <w:bodyDiv w:val="1"/>
      <w:marLeft w:val="0"/>
      <w:marRight w:val="0"/>
      <w:marTop w:val="0"/>
      <w:marBottom w:val="0"/>
      <w:divBdr>
        <w:top w:val="none" w:sz="0" w:space="0" w:color="auto"/>
        <w:left w:val="none" w:sz="0" w:space="0" w:color="auto"/>
        <w:bottom w:val="none" w:sz="0" w:space="0" w:color="auto"/>
        <w:right w:val="none" w:sz="0" w:space="0" w:color="auto"/>
      </w:divBdr>
    </w:div>
    <w:div w:id="831676954">
      <w:bodyDiv w:val="1"/>
      <w:marLeft w:val="0"/>
      <w:marRight w:val="0"/>
      <w:marTop w:val="0"/>
      <w:marBottom w:val="0"/>
      <w:divBdr>
        <w:top w:val="none" w:sz="0" w:space="0" w:color="auto"/>
        <w:left w:val="none" w:sz="0" w:space="0" w:color="auto"/>
        <w:bottom w:val="none" w:sz="0" w:space="0" w:color="auto"/>
        <w:right w:val="none" w:sz="0" w:space="0" w:color="auto"/>
      </w:divBdr>
    </w:div>
    <w:div w:id="931667300">
      <w:bodyDiv w:val="1"/>
      <w:marLeft w:val="0"/>
      <w:marRight w:val="0"/>
      <w:marTop w:val="0"/>
      <w:marBottom w:val="0"/>
      <w:divBdr>
        <w:top w:val="none" w:sz="0" w:space="0" w:color="auto"/>
        <w:left w:val="none" w:sz="0" w:space="0" w:color="auto"/>
        <w:bottom w:val="none" w:sz="0" w:space="0" w:color="auto"/>
        <w:right w:val="none" w:sz="0" w:space="0" w:color="auto"/>
      </w:divBdr>
    </w:div>
    <w:div w:id="1139877877">
      <w:bodyDiv w:val="1"/>
      <w:marLeft w:val="0"/>
      <w:marRight w:val="0"/>
      <w:marTop w:val="0"/>
      <w:marBottom w:val="0"/>
      <w:divBdr>
        <w:top w:val="none" w:sz="0" w:space="0" w:color="auto"/>
        <w:left w:val="none" w:sz="0" w:space="0" w:color="auto"/>
        <w:bottom w:val="none" w:sz="0" w:space="0" w:color="auto"/>
        <w:right w:val="none" w:sz="0" w:space="0" w:color="auto"/>
      </w:divBdr>
    </w:div>
    <w:div w:id="1470709155">
      <w:bodyDiv w:val="1"/>
      <w:marLeft w:val="0"/>
      <w:marRight w:val="0"/>
      <w:marTop w:val="0"/>
      <w:marBottom w:val="0"/>
      <w:divBdr>
        <w:top w:val="none" w:sz="0" w:space="0" w:color="auto"/>
        <w:left w:val="none" w:sz="0" w:space="0" w:color="auto"/>
        <w:bottom w:val="none" w:sz="0" w:space="0" w:color="auto"/>
        <w:right w:val="none" w:sz="0" w:space="0" w:color="auto"/>
      </w:divBdr>
    </w:div>
    <w:div w:id="1692877768">
      <w:bodyDiv w:val="1"/>
      <w:marLeft w:val="0"/>
      <w:marRight w:val="0"/>
      <w:marTop w:val="0"/>
      <w:marBottom w:val="0"/>
      <w:divBdr>
        <w:top w:val="none" w:sz="0" w:space="0" w:color="auto"/>
        <w:left w:val="none" w:sz="0" w:space="0" w:color="auto"/>
        <w:bottom w:val="none" w:sz="0" w:space="0" w:color="auto"/>
        <w:right w:val="none" w:sz="0" w:space="0" w:color="auto"/>
      </w:divBdr>
    </w:div>
    <w:div w:id="1713845232">
      <w:bodyDiv w:val="1"/>
      <w:marLeft w:val="0"/>
      <w:marRight w:val="0"/>
      <w:marTop w:val="0"/>
      <w:marBottom w:val="0"/>
      <w:divBdr>
        <w:top w:val="none" w:sz="0" w:space="0" w:color="auto"/>
        <w:left w:val="none" w:sz="0" w:space="0" w:color="auto"/>
        <w:bottom w:val="none" w:sz="0" w:space="0" w:color="auto"/>
        <w:right w:val="none" w:sz="0" w:space="0" w:color="auto"/>
      </w:divBdr>
    </w:div>
    <w:div w:id="18330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ps.org.uk/psychologist/who-looks-and-sounds-psychologis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conversation.com/psychologists-are-starting-to-talk-publicly-about-their-own-mental-illnesses-and-patients-can-benefit-17771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d.com/talks/david_r_williams_how_racism_makes_us_sick?languag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ps.org.uk/sites/www.bps.org.uk/files/Policy/Policy%20-%20Files/Statement%20on%20clinical%20psychologists%20with%20lived%20experience%20of%20mental%20health%20difficulties.pdf" TargetMode="External"/><Relationship Id="rId5" Type="http://schemas.openxmlformats.org/officeDocument/2006/relationships/styles" Target="styles.xml"/><Relationship Id="rId15" Type="http://schemas.openxmlformats.org/officeDocument/2006/relationships/hyperlink" Target="https://www.nhsconfed.org/resources/2018/08/arts-for-health-and-wellbeing" TargetMode="External"/><Relationship Id="rId10" Type="http://schemas.openxmlformats.org/officeDocument/2006/relationships/hyperlink" Target="https://www.oxfordshirediscovery.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erald.com/insight/content/doi/10.1108/MHRJ-01-2015-0006/fu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0F17EC860504B95FF6185153B752C" ma:contentTypeVersion="13" ma:contentTypeDescription="Create a new document." ma:contentTypeScope="" ma:versionID="712d805c9397c5e1fee274f6236b7549">
  <xsd:schema xmlns:xsd="http://www.w3.org/2001/XMLSchema" xmlns:xs="http://www.w3.org/2001/XMLSchema" xmlns:p="http://schemas.microsoft.com/office/2006/metadata/properties" xmlns:ns2="d40b4b91-0dc4-425f-8d4f-430f586cc198" xmlns:ns3="eacb2306-f541-420a-9e81-8618d14229eb" targetNamespace="http://schemas.microsoft.com/office/2006/metadata/properties" ma:root="true" ma:fieldsID="8bb3b9ca3107df8d75cab3a99f35e3d6" ns2:_="" ns3:_="">
    <xsd:import namespace="d40b4b91-0dc4-425f-8d4f-430f586cc198"/>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4b91-0dc4-425f-8d4f-430f586cc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3D24B-2AF1-4EE9-BF3B-7BA44143547D}">
  <ds:schemaRefs>
    <ds:schemaRef ds:uri="http://schemas.microsoft.com/sharepoint/v3/contenttype/forms"/>
  </ds:schemaRefs>
</ds:datastoreItem>
</file>

<file path=customXml/itemProps2.xml><?xml version="1.0" encoding="utf-8"?>
<ds:datastoreItem xmlns:ds="http://schemas.openxmlformats.org/officeDocument/2006/customXml" ds:itemID="{2E0FA22D-FFD9-407E-9A81-B6CEE4826F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EF8F99-27AE-4389-A123-7B094E07F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4b91-0dc4-425f-8d4f-430f586cc198"/>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Rouf Khadj</dc:creator>
  <cp:lastModifiedBy>Rouf Khadj</cp:lastModifiedBy>
  <cp:revision>5</cp:revision>
  <dcterms:created xsi:type="dcterms:W3CDTF">2023-03-01T22:37:00Z</dcterms:created>
  <dcterms:modified xsi:type="dcterms:W3CDTF">2023-03-01T22:52:00Z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0x0101004620F17EC860504B95FF6185153B752C</vt:lpwstr>
  </property>
</Properties>
</file>