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65E61" w:rsidR="005B7A54" w:rsidP="00F65E61" w:rsidRDefault="005B7A54" w14:paraId="7656F627" w14:textId="4F30501C">
      <w:pPr>
        <w:pStyle w:val="NoSpacing"/>
      </w:pPr>
    </w:p>
    <w:p w:rsidR="003A7BD9" w:rsidP="00F65E61" w:rsidRDefault="00345B6F" w14:paraId="0B7E2501" w14:textId="599928F0">
      <w:pPr>
        <w:pStyle w:val="NoSpacing"/>
        <w:jc w:val="center"/>
        <w:rPr>
          <w:b/>
          <w:bCs/>
          <w:sz w:val="28"/>
          <w:szCs w:val="28"/>
        </w:rPr>
      </w:pPr>
      <w:r>
        <w:rPr>
          <w:b/>
          <w:bCs/>
          <w:sz w:val="28"/>
          <w:szCs w:val="28"/>
        </w:rPr>
        <w:t xml:space="preserve">   </w:t>
      </w:r>
      <w:r w:rsidR="00D42ACD">
        <w:rPr>
          <w:b/>
          <w:bCs/>
          <w:sz w:val="28"/>
          <w:szCs w:val="28"/>
        </w:rPr>
        <w:t xml:space="preserve">          </w:t>
      </w:r>
      <w:r>
        <w:rPr>
          <w:b/>
          <w:bCs/>
          <w:sz w:val="28"/>
          <w:szCs w:val="28"/>
        </w:rPr>
        <w:t xml:space="preserve">     </w:t>
      </w:r>
      <w:r w:rsidRPr="00F65E61" w:rsidR="003A7BD9">
        <w:rPr>
          <w:b/>
          <w:bCs/>
          <w:sz w:val="28"/>
          <w:szCs w:val="28"/>
        </w:rPr>
        <w:t>Job Description</w:t>
      </w:r>
    </w:p>
    <w:p w:rsidRPr="00F65E61" w:rsidR="00345B6F" w:rsidP="097E2AA4" w:rsidRDefault="00345B6F" w14:paraId="76758DB0" w14:textId="57BAB87A">
      <w:pPr>
        <w:ind w:firstLine="720"/>
        <w:jc w:val="center"/>
        <w:rPr>
          <w:rFonts w:ascii="Arial" w:hAnsi="Arial" w:eastAsia="Calibri" w:cs="Arial"/>
          <w:b/>
          <w:bCs/>
        </w:rPr>
      </w:pPr>
      <w:r w:rsidRPr="097E2AA4">
        <w:rPr>
          <w:rFonts w:ascii="Arial" w:hAnsi="Arial" w:cs="Arial"/>
          <w:b/>
          <w:bCs/>
        </w:rPr>
        <w:t>Programme Manager</w:t>
      </w:r>
      <w:r w:rsidRPr="097E2AA4" w:rsidR="6CC1C2CB">
        <w:rPr>
          <w:rFonts w:ascii="Arial" w:hAnsi="Arial" w:eastAsia="Calibri" w:cs="Arial"/>
          <w:b/>
          <w:bCs/>
        </w:rPr>
        <w:t xml:space="preserve"> – Patient Safety </w:t>
      </w:r>
    </w:p>
    <w:p w:rsidRPr="00F65E61" w:rsidR="003A7BD9" w:rsidP="00F65E61" w:rsidRDefault="003A7BD9" w14:paraId="7A24D81C" w14:textId="7283AF64">
      <w:pPr>
        <w:pStyle w:val="NoSpacing"/>
        <w:rPr>
          <w:b/>
          <w:bCs/>
        </w:rPr>
      </w:pPr>
    </w:p>
    <w:p w:rsidRPr="00EF0C02" w:rsidR="00095529" w:rsidP="00F65E61" w:rsidRDefault="00B05D37" w14:paraId="27CFBBD4" w14:textId="77777777">
      <w:pPr>
        <w:pStyle w:val="NoSpacing"/>
        <w:rPr>
          <w:rFonts w:ascii="Arial" w:hAnsi="Arial" w:cs="Arial"/>
          <w:b/>
          <w:bCs/>
        </w:rPr>
      </w:pPr>
      <w:r w:rsidRPr="00EF0C02">
        <w:rPr>
          <w:rFonts w:ascii="Arial" w:hAnsi="Arial" w:cs="Arial"/>
          <w:b/>
          <w:bCs/>
        </w:rPr>
        <w:t>Overview of the Role</w:t>
      </w:r>
    </w:p>
    <w:p w:rsidRPr="00EF0C02" w:rsidR="00095529" w:rsidP="00F65E61" w:rsidRDefault="00095529" w14:paraId="38A799CA" w14:textId="77777777">
      <w:pPr>
        <w:pStyle w:val="NoSpacing"/>
        <w:rPr>
          <w:rFonts w:ascii="Arial" w:hAnsi="Arial" w:cs="Arial"/>
          <w:b/>
          <w:bCs/>
        </w:rPr>
      </w:pPr>
    </w:p>
    <w:p w:rsidRPr="00453354" w:rsidR="00A60A2A" w:rsidP="75D4BC82" w:rsidRDefault="00A60A2A" w14:paraId="6B2BA87C" w14:textId="7C47F6D1">
      <w:pPr>
        <w:rPr>
          <w:rFonts w:ascii="Arial" w:hAnsi="Arial" w:asciiTheme="minorBidi" w:hAnsiTheme="minorBidi"/>
          <w:color w:val="000000"/>
        </w:rPr>
      </w:pPr>
      <w:r w:rsidRPr="75D4BC82" w:rsidR="00A60A2A">
        <w:rPr>
          <w:rFonts w:ascii="Arial" w:hAnsi="Arial" w:asciiTheme="minorBidi" w:hAnsiTheme="minorBidi"/>
        </w:rPr>
        <w:t xml:space="preserve">The post-holder will be an integral member of the Health Innovation </w:t>
      </w:r>
      <w:r w:rsidRPr="75D4BC82" w:rsidR="00A60A2A">
        <w:rPr>
          <w:rFonts w:ascii="Arial" w:hAnsi="Arial" w:asciiTheme="minorBidi" w:hAnsiTheme="minorBidi"/>
        </w:rPr>
        <w:t xml:space="preserve">North East</w:t>
      </w:r>
      <w:r w:rsidRPr="75D4BC82" w:rsidR="00A60A2A">
        <w:rPr>
          <w:rFonts w:ascii="Arial" w:hAnsi="Arial" w:asciiTheme="minorBidi" w:hAnsiTheme="minorBidi"/>
        </w:rPr>
        <w:t xml:space="preserve"> North Cumbria (HI NENC) Patient Safety team. This team of Patient Safety and Quality Improvement Specialists </w:t>
      </w:r>
      <w:r w:rsidRPr="75D4BC82" w:rsidR="00A60A2A">
        <w:rPr>
          <w:rFonts w:ascii="Arial" w:hAnsi="Arial" w:asciiTheme="minorBidi" w:hAnsiTheme="minorBidi"/>
        </w:rPr>
        <w:t xml:space="preserve">are responsible for</w:t>
      </w:r>
      <w:r w:rsidRPr="75D4BC82" w:rsidR="00A60A2A">
        <w:rPr>
          <w:rFonts w:ascii="Arial" w:hAnsi="Arial" w:asciiTheme="minorBidi" w:hAnsiTheme="minorBidi"/>
        </w:rPr>
        <w:t xml:space="preserve"> delivering our nationally commissioned Safety Improvement Programmes, across our Integrated Care System, as part of the NHS England commissioned Patient Safety Collaborative. In 2024-2025, these programmes </w:t>
      </w:r>
      <w:r w:rsidRPr="75D4BC82" w:rsidR="00D405C6">
        <w:rPr>
          <w:rFonts w:ascii="Arial" w:hAnsi="Arial" w:asciiTheme="minorBidi" w:hAnsiTheme="minorBidi"/>
        </w:rPr>
        <w:t xml:space="preserve">will </w:t>
      </w:r>
      <w:r w:rsidRPr="75D4BC82" w:rsidR="00A60A2A">
        <w:rPr>
          <w:rFonts w:ascii="Arial" w:hAnsi="Arial" w:asciiTheme="minorBidi" w:hAnsiTheme="minorBidi"/>
        </w:rPr>
        <w:t xml:space="preserve">span</w:t>
      </w:r>
      <w:r w:rsidRPr="75D4BC82" w:rsidR="00A60A2A">
        <w:rPr>
          <w:rFonts w:ascii="Arial" w:hAnsi="Arial" w:asciiTheme="minorBidi" w:hAnsiTheme="minorBidi"/>
        </w:rPr>
        <w:t xml:space="preserve"> a portfolio of themes covering </w:t>
      </w:r>
      <w:r w:rsidRPr="75D4BC82" w:rsidR="00CC07BC">
        <w:rPr>
          <w:rFonts w:ascii="Arial" w:hAnsi="Arial" w:asciiTheme="minorBidi" w:hAnsiTheme="minorBidi"/>
        </w:rPr>
        <w:t>M</w:t>
      </w:r>
      <w:r w:rsidRPr="75D4BC82" w:rsidR="00A60A2A">
        <w:rPr>
          <w:rFonts w:ascii="Arial" w:hAnsi="Arial" w:asciiTheme="minorBidi" w:hAnsiTheme="minorBidi"/>
        </w:rPr>
        <w:t xml:space="preserve">aternity and </w:t>
      </w:r>
      <w:r w:rsidRPr="75D4BC82" w:rsidR="00CC07BC">
        <w:rPr>
          <w:rFonts w:ascii="Arial" w:hAnsi="Arial" w:asciiTheme="minorBidi" w:hAnsiTheme="minorBidi"/>
        </w:rPr>
        <w:t>N</w:t>
      </w:r>
      <w:r w:rsidRPr="75D4BC82" w:rsidR="00A60A2A">
        <w:rPr>
          <w:rFonts w:ascii="Arial" w:hAnsi="Arial" w:asciiTheme="minorBidi" w:hAnsiTheme="minorBidi"/>
        </w:rPr>
        <w:t xml:space="preserve">eonates, </w:t>
      </w:r>
      <w:r w:rsidRPr="75D4BC82" w:rsidR="00CC07BC">
        <w:rPr>
          <w:rFonts w:ascii="Arial" w:hAnsi="Arial" w:asciiTheme="minorBidi" w:hAnsiTheme="minorBidi"/>
        </w:rPr>
        <w:t>M</w:t>
      </w:r>
      <w:r w:rsidRPr="75D4BC82" w:rsidR="00A60A2A">
        <w:rPr>
          <w:rFonts w:ascii="Arial" w:hAnsi="Arial" w:asciiTheme="minorBidi" w:hAnsiTheme="minorBidi"/>
        </w:rPr>
        <w:t xml:space="preserve">edicines </w:t>
      </w:r>
      <w:r w:rsidRPr="75D4BC82" w:rsidR="00CC07BC">
        <w:rPr>
          <w:rFonts w:ascii="Arial" w:hAnsi="Arial" w:asciiTheme="minorBidi" w:hAnsiTheme="minorBidi"/>
        </w:rPr>
        <w:t>S</w:t>
      </w:r>
      <w:r w:rsidRPr="75D4BC82" w:rsidR="00A60A2A">
        <w:rPr>
          <w:rFonts w:ascii="Arial" w:hAnsi="Arial" w:asciiTheme="minorBidi" w:hAnsiTheme="minorBidi"/>
        </w:rPr>
        <w:t xml:space="preserve">afety, </w:t>
      </w:r>
      <w:r w:rsidRPr="75D4BC82" w:rsidR="00CC07BC">
        <w:rPr>
          <w:rFonts w:ascii="Arial" w:hAnsi="Arial" w:asciiTheme="minorBidi" w:hAnsiTheme="minorBidi"/>
        </w:rPr>
        <w:t>S</w:t>
      </w:r>
      <w:r w:rsidRPr="75D4BC82" w:rsidR="00A60A2A">
        <w:rPr>
          <w:rFonts w:ascii="Arial" w:hAnsi="Arial" w:asciiTheme="minorBidi" w:hAnsiTheme="minorBidi"/>
        </w:rPr>
        <w:t xml:space="preserve">ystem </w:t>
      </w:r>
      <w:r w:rsidRPr="75D4BC82" w:rsidR="00CC07BC">
        <w:rPr>
          <w:rFonts w:ascii="Arial" w:hAnsi="Arial" w:asciiTheme="minorBidi" w:hAnsiTheme="minorBidi"/>
        </w:rPr>
        <w:t>S</w:t>
      </w:r>
      <w:r w:rsidRPr="75D4BC82" w:rsidR="00A60A2A">
        <w:rPr>
          <w:rFonts w:ascii="Arial" w:hAnsi="Arial" w:asciiTheme="minorBidi" w:hAnsiTheme="minorBidi"/>
        </w:rPr>
        <w:t>afety</w:t>
      </w:r>
      <w:r w:rsidRPr="75D4BC82" w:rsidR="005C5BA3">
        <w:rPr>
          <w:rFonts w:ascii="Arial" w:hAnsi="Arial" w:asciiTheme="minorBidi" w:hAnsiTheme="minorBidi"/>
        </w:rPr>
        <w:t xml:space="preserve"> (establishment of the </w:t>
      </w:r>
      <w:r w:rsidRPr="75D4BC82" w:rsidR="006E3647">
        <w:rPr>
          <w:rFonts w:ascii="Arial" w:hAnsi="Arial" w:asciiTheme="minorBidi" w:hAnsiTheme="minorBidi"/>
          <w:color w:val="202A30"/>
          <w:shd w:val="clear" w:color="auto" w:fill="FFFFFF"/>
        </w:rPr>
        <w:t>Patient Safety Incident Response Framework (PSIRF)</w:t>
      </w:r>
      <w:r w:rsidRPr="75D4BC82" w:rsidR="00A60A2A">
        <w:rPr>
          <w:rFonts w:ascii="Arial" w:hAnsi="Arial" w:asciiTheme="minorBidi" w:hAnsiTheme="minorBidi"/>
        </w:rPr>
        <w:t xml:space="preserve">, and the management/escalation of deteriorating patients. </w:t>
      </w:r>
    </w:p>
    <w:p w:rsidRPr="00EF0C02" w:rsidR="00FD0FB8" w:rsidP="75D4BC82" w:rsidRDefault="00B05D37" w14:paraId="183FB477" w14:textId="35C5039C">
      <w:pPr>
        <w:rPr>
          <w:rFonts w:ascii="Arial" w:hAnsi="Arial" w:cs="Arial"/>
          <w:b w:val="1"/>
          <w:bCs w:val="1"/>
        </w:rPr>
      </w:pPr>
      <w:r w:rsidRPr="75D4BC82" w:rsidR="3A0B698A">
        <w:rPr>
          <w:rFonts w:ascii="Arial" w:hAnsi="Arial" w:asciiTheme="minorBidi" w:hAnsiTheme="minorBidi"/>
        </w:rPr>
        <w:t>The</w:t>
      </w:r>
      <w:r w:rsidRPr="75D4BC82" w:rsidR="00A60A2A">
        <w:rPr>
          <w:rFonts w:ascii="Arial" w:hAnsi="Arial" w:asciiTheme="minorBidi" w:hAnsiTheme="minorBidi"/>
        </w:rPr>
        <w:t xml:space="preserve"> Programme Manager </w:t>
      </w:r>
      <w:r w:rsidRPr="75D4BC82" w:rsidR="463FC5AF">
        <w:rPr>
          <w:rFonts w:ascii="Arial" w:hAnsi="Arial" w:asciiTheme="minorBidi" w:hAnsiTheme="minorBidi"/>
        </w:rPr>
        <w:t>will</w:t>
      </w:r>
      <w:r w:rsidRPr="75D4BC82" w:rsidR="00A60A2A">
        <w:rPr>
          <w:rFonts w:ascii="Arial" w:hAnsi="Arial" w:asciiTheme="minorBidi" w:hAnsiTheme="minorBidi"/>
        </w:rPr>
        <w:t xml:space="preserve"> lead </w:t>
      </w:r>
      <w:r w:rsidRPr="75D4BC82" w:rsidR="008F6954">
        <w:rPr>
          <w:rFonts w:ascii="Arial" w:hAnsi="Arial" w:asciiTheme="minorBidi" w:hAnsiTheme="minorBidi"/>
        </w:rPr>
        <w:t xml:space="preserve">one </w:t>
      </w:r>
      <w:r w:rsidRPr="75D4BC82" w:rsidR="00EF15CB">
        <w:rPr>
          <w:rFonts w:ascii="Arial" w:hAnsi="Arial" w:asciiTheme="minorBidi" w:hAnsiTheme="minorBidi"/>
        </w:rPr>
        <w:t xml:space="preserve">or more </w:t>
      </w:r>
      <w:r w:rsidRPr="75D4BC82" w:rsidR="008F6954">
        <w:rPr>
          <w:rFonts w:ascii="Arial" w:hAnsi="Arial" w:asciiTheme="minorBidi" w:hAnsiTheme="minorBidi"/>
        </w:rPr>
        <w:t>of the Safety Improvement Programmes. Th</w:t>
      </w:r>
      <w:r w:rsidRPr="75D4BC82" w:rsidR="00A60A2A">
        <w:rPr>
          <w:rFonts w:ascii="Arial" w:hAnsi="Arial" w:asciiTheme="minorBidi" w:hAnsiTheme="minorBidi"/>
        </w:rPr>
        <w:t xml:space="preserve">e post holder will work closely with our regional stakeholders to successfully co-create and deliver a whole systems approach in the roll out of the </w:t>
      </w:r>
      <w:r w:rsidRPr="75D4BC82" w:rsidR="0096701B">
        <w:rPr>
          <w:rFonts w:ascii="Arial" w:hAnsi="Arial" w:asciiTheme="minorBidi" w:hAnsiTheme="minorBidi"/>
        </w:rPr>
        <w:t xml:space="preserve">co-created programme of work in line with the NHS England specification. </w:t>
      </w:r>
      <w:r w:rsidRPr="75D4BC82" w:rsidR="00A60A2A">
        <w:rPr>
          <w:rFonts w:ascii="Arial" w:hAnsi="Arial" w:asciiTheme="minorBidi" w:hAnsiTheme="minorBidi"/>
        </w:rPr>
        <w:t xml:space="preserve">They will work under the direction of the Patient Safety Lead and Chief Operating Officer, and under the scrutiny and governance of NHS England. </w:t>
      </w:r>
      <w:r>
        <w:br/>
      </w:r>
      <w:r>
        <w:br/>
      </w:r>
      <w:r w:rsidRPr="75D4BC82" w:rsidR="00B05D37">
        <w:rPr>
          <w:rFonts w:ascii="Arial" w:hAnsi="Arial" w:cs="Arial"/>
          <w:b w:val="1"/>
          <w:bCs w:val="1"/>
        </w:rPr>
        <w:t xml:space="preserve">Main Duties and Responsibilities </w:t>
      </w:r>
    </w:p>
    <w:p w:rsidRPr="00EF0C02" w:rsidR="00642199" w:rsidP="00F65E61" w:rsidRDefault="00642199" w14:paraId="3F1D1C6B" w14:textId="0893A31F">
      <w:pPr>
        <w:pStyle w:val="NoSpacing"/>
        <w:rPr>
          <w:rFonts w:ascii="Arial" w:hAnsi="Arial" w:cs="Arial"/>
          <w:b/>
          <w:bCs/>
        </w:rPr>
      </w:pPr>
    </w:p>
    <w:p w:rsidRPr="00EF0C02" w:rsidR="00642199" w:rsidP="00F65E61" w:rsidRDefault="00926135" w14:paraId="3293D98D" w14:textId="0E44D22B">
      <w:pPr>
        <w:pStyle w:val="NoSpacing"/>
        <w:rPr>
          <w:rFonts w:ascii="Arial" w:hAnsi="Arial" w:cs="Arial"/>
          <w:b/>
          <w:bCs/>
        </w:rPr>
      </w:pPr>
      <w:r w:rsidRPr="00EF0C02">
        <w:rPr>
          <w:rFonts w:ascii="Arial" w:hAnsi="Arial" w:cs="Arial"/>
          <w:b/>
          <w:bCs/>
        </w:rPr>
        <w:t>General</w:t>
      </w:r>
    </w:p>
    <w:p w:rsidRPr="00EF0C02" w:rsidR="00642199" w:rsidP="00F65E61" w:rsidRDefault="00642199" w14:paraId="5DD33FCB" w14:textId="77777777">
      <w:pPr>
        <w:pStyle w:val="NoSpacing"/>
        <w:rPr>
          <w:rFonts w:ascii="Arial" w:hAnsi="Arial" w:cs="Arial"/>
          <w:b/>
          <w:bCs/>
        </w:rPr>
      </w:pPr>
    </w:p>
    <w:p w:rsidR="00164A38" w:rsidP="00164A38" w:rsidRDefault="00164A38" w14:paraId="0201ACA0" w14:textId="5279835B">
      <w:pPr>
        <w:pStyle w:val="NoSpacing"/>
        <w:numPr>
          <w:ilvl w:val="0"/>
          <w:numId w:val="20"/>
        </w:numPr>
        <w:rPr>
          <w:rFonts w:ascii="Arial" w:hAnsi="Arial" w:cs="Arial"/>
        </w:rPr>
      </w:pPr>
      <w:r w:rsidRPr="0536F953">
        <w:rPr>
          <w:rFonts w:ascii="Arial" w:hAnsi="Arial" w:cs="Arial"/>
        </w:rPr>
        <w:t>Manag</w:t>
      </w:r>
      <w:r w:rsidRPr="0536F953" w:rsidR="0AD59FBF">
        <w:rPr>
          <w:rFonts w:ascii="Arial" w:hAnsi="Arial" w:cs="Arial"/>
        </w:rPr>
        <w:t>ing</w:t>
      </w:r>
      <w:r w:rsidRPr="0536F953">
        <w:rPr>
          <w:rFonts w:ascii="Arial" w:hAnsi="Arial" w:cs="Arial"/>
        </w:rPr>
        <w:t xml:space="preserve"> the full project life cycle from project initiation to closure, with a significant focus on change management and safety/service improvement. </w:t>
      </w:r>
    </w:p>
    <w:p w:rsidR="00164A38" w:rsidP="00164A38" w:rsidRDefault="00164A38" w14:paraId="15483478" w14:textId="77777777">
      <w:pPr>
        <w:pStyle w:val="NoSpacing"/>
        <w:numPr>
          <w:ilvl w:val="0"/>
          <w:numId w:val="20"/>
        </w:numPr>
        <w:rPr>
          <w:rFonts w:ascii="Arial" w:hAnsi="Arial" w:cs="Arial"/>
        </w:rPr>
      </w:pPr>
      <w:r>
        <w:rPr>
          <w:rFonts w:ascii="Arial" w:hAnsi="Arial" w:cs="Arial"/>
        </w:rPr>
        <w:t xml:space="preserve">Completing and continually updating a comprehensive project plan that provides live updates of project status and highlights/escalates/mitigates key risks and issues. </w:t>
      </w:r>
    </w:p>
    <w:p w:rsidR="00164A38" w:rsidP="00164A38" w:rsidRDefault="00164A38" w14:paraId="0E1197DF" w14:textId="0AF04322">
      <w:pPr>
        <w:pStyle w:val="NoSpacing"/>
        <w:numPr>
          <w:ilvl w:val="0"/>
          <w:numId w:val="20"/>
        </w:numPr>
        <w:rPr>
          <w:rFonts w:ascii="Arial" w:hAnsi="Arial" w:cs="Arial"/>
        </w:rPr>
      </w:pPr>
      <w:r>
        <w:rPr>
          <w:rFonts w:ascii="Arial" w:hAnsi="Arial" w:cs="Arial"/>
        </w:rPr>
        <w:t xml:space="preserve">Identifying and forging relationships with the key regional and national stakeholders in developing and subsequently delivering the support </w:t>
      </w:r>
      <w:r w:rsidR="004018A8">
        <w:rPr>
          <w:rFonts w:ascii="Arial" w:hAnsi="Arial" w:cs="Arial"/>
        </w:rPr>
        <w:t>offered</w:t>
      </w:r>
      <w:r>
        <w:rPr>
          <w:rFonts w:ascii="Arial" w:hAnsi="Arial" w:cs="Arial"/>
        </w:rPr>
        <w:t xml:space="preserve">. </w:t>
      </w:r>
    </w:p>
    <w:p w:rsidRPr="004B6232" w:rsidR="00164A38" w:rsidP="00164A38" w:rsidRDefault="00164A38" w14:paraId="53FBF9F0" w14:textId="3BD9EC85">
      <w:pPr>
        <w:pStyle w:val="NoSpacing"/>
        <w:numPr>
          <w:ilvl w:val="0"/>
          <w:numId w:val="20"/>
        </w:numPr>
        <w:rPr>
          <w:rFonts w:ascii="Arial" w:hAnsi="Arial" w:cs="Arial"/>
        </w:rPr>
      </w:pPr>
      <w:r w:rsidRPr="0536F953">
        <w:rPr>
          <w:rFonts w:ascii="Arial" w:hAnsi="Arial" w:cs="Arial"/>
        </w:rPr>
        <w:t>Lead</w:t>
      </w:r>
      <w:r w:rsidRPr="0536F953" w:rsidR="3076A01D">
        <w:rPr>
          <w:rFonts w:ascii="Arial" w:hAnsi="Arial" w:cs="Arial"/>
        </w:rPr>
        <w:t>ing</w:t>
      </w:r>
      <w:r w:rsidRPr="0536F953">
        <w:rPr>
          <w:rFonts w:ascii="Arial" w:hAnsi="Arial" w:cs="Arial"/>
        </w:rPr>
        <w:t xml:space="preserve"> and/or </w:t>
      </w:r>
      <w:r w:rsidR="007400A9">
        <w:rPr>
          <w:rFonts w:ascii="Arial" w:hAnsi="Arial" w:cs="Arial"/>
        </w:rPr>
        <w:t>participating</w:t>
      </w:r>
      <w:r w:rsidRPr="0536F953">
        <w:rPr>
          <w:rFonts w:ascii="Arial" w:hAnsi="Arial" w:cs="Arial"/>
        </w:rPr>
        <w:t xml:space="preserve"> in regional and national networks and groups to support cross organisational learning and sharing.</w:t>
      </w:r>
    </w:p>
    <w:p w:rsidR="00164A38" w:rsidP="00164A38" w:rsidRDefault="00164A38" w14:paraId="04B0414F" w14:textId="77777777">
      <w:pPr>
        <w:pStyle w:val="NoSpacing"/>
        <w:numPr>
          <w:ilvl w:val="0"/>
          <w:numId w:val="20"/>
        </w:numPr>
        <w:rPr>
          <w:rFonts w:ascii="Arial" w:hAnsi="Arial" w:cs="Arial"/>
        </w:rPr>
      </w:pPr>
      <w:r>
        <w:rPr>
          <w:rFonts w:ascii="Arial" w:hAnsi="Arial" w:cs="Arial"/>
        </w:rPr>
        <w:t xml:space="preserve">Monthly, quarterly, annual and ad-hoc reporting to various stakeholders to comply with the programme’s governance arrangements. </w:t>
      </w:r>
    </w:p>
    <w:p w:rsidRPr="004B6232" w:rsidR="00164A38" w:rsidP="00164A38" w:rsidRDefault="007400A9" w14:paraId="66D3A442" w14:textId="057C3D8C">
      <w:pPr>
        <w:pStyle w:val="NoSpacing"/>
        <w:numPr>
          <w:ilvl w:val="0"/>
          <w:numId w:val="20"/>
        </w:numPr>
        <w:rPr>
          <w:rFonts w:ascii="Arial" w:hAnsi="Arial" w:cs="Arial"/>
        </w:rPr>
      </w:pPr>
      <w:r>
        <w:rPr>
          <w:rFonts w:ascii="Arial" w:hAnsi="Arial" w:cs="Arial"/>
        </w:rPr>
        <w:t>Ensuring</w:t>
      </w:r>
      <w:r w:rsidRPr="0536F953" w:rsidR="00164A38">
        <w:rPr>
          <w:rFonts w:ascii="Arial" w:hAnsi="Arial" w:cs="Arial"/>
        </w:rPr>
        <w:t xml:space="preserve"> that all aspects of the Programme meet and support our local </w:t>
      </w:r>
      <w:r w:rsidRPr="0536F953" w:rsidR="004018A8">
        <w:rPr>
          <w:rFonts w:ascii="Arial" w:hAnsi="Arial" w:cs="Arial"/>
        </w:rPr>
        <w:t>stakeholders'</w:t>
      </w:r>
      <w:r w:rsidRPr="0536F953" w:rsidR="00164A38">
        <w:rPr>
          <w:rFonts w:ascii="Arial" w:hAnsi="Arial" w:cs="Arial"/>
        </w:rPr>
        <w:t xml:space="preserve"> needs whilst also delivering our national commission.</w:t>
      </w:r>
    </w:p>
    <w:p w:rsidRPr="004018A8" w:rsidR="00164A38" w:rsidP="004018A8" w:rsidRDefault="00164A38" w14:paraId="345D7FEE" w14:textId="010CE866">
      <w:pPr>
        <w:pStyle w:val="NoSpacing"/>
        <w:numPr>
          <w:ilvl w:val="0"/>
          <w:numId w:val="20"/>
        </w:numPr>
        <w:rPr>
          <w:rFonts w:ascii="Arial" w:hAnsi="Arial" w:cs="Arial"/>
        </w:rPr>
      </w:pPr>
      <w:r w:rsidRPr="0536F953">
        <w:rPr>
          <w:rFonts w:ascii="Arial" w:hAnsi="Arial" w:cs="Arial"/>
        </w:rPr>
        <w:t>Work</w:t>
      </w:r>
      <w:r w:rsidRPr="0536F953" w:rsidR="53FA2B07">
        <w:rPr>
          <w:rFonts w:ascii="Arial" w:hAnsi="Arial" w:cs="Arial"/>
        </w:rPr>
        <w:t>ing</w:t>
      </w:r>
      <w:r w:rsidRPr="0536F953">
        <w:rPr>
          <w:rFonts w:ascii="Arial" w:hAnsi="Arial" w:cs="Arial"/>
        </w:rPr>
        <w:t xml:space="preserve"> to achieve agreed objectives</w:t>
      </w:r>
      <w:r w:rsidRPr="0536F953" w:rsidR="004018A8">
        <w:rPr>
          <w:rFonts w:ascii="Arial" w:hAnsi="Arial" w:cs="Arial"/>
        </w:rPr>
        <w:t>.</w:t>
      </w:r>
    </w:p>
    <w:p w:rsidRPr="00EF0C02" w:rsidR="00EF0C02" w:rsidP="00EF0C02" w:rsidRDefault="00F74511" w14:paraId="3815D545" w14:textId="0A51CB80">
      <w:pPr>
        <w:pStyle w:val="NoSpacing"/>
        <w:numPr>
          <w:ilvl w:val="0"/>
          <w:numId w:val="20"/>
        </w:numPr>
        <w:rPr>
          <w:rFonts w:ascii="Arial" w:hAnsi="Arial" w:cs="Arial"/>
        </w:rPr>
      </w:pPr>
      <w:r w:rsidRPr="0536F953">
        <w:rPr>
          <w:rFonts w:ascii="Arial" w:hAnsi="Arial" w:cs="Arial"/>
        </w:rPr>
        <w:t>P</w:t>
      </w:r>
      <w:r w:rsidRPr="0536F953" w:rsidR="00EF0C02">
        <w:rPr>
          <w:rFonts w:ascii="Arial" w:hAnsi="Arial" w:cs="Arial"/>
        </w:rPr>
        <w:t>romot</w:t>
      </w:r>
      <w:r w:rsidRPr="0536F953" w:rsidR="4C9C5334">
        <w:rPr>
          <w:rFonts w:ascii="Arial" w:hAnsi="Arial" w:cs="Arial"/>
        </w:rPr>
        <w:t>ing</w:t>
      </w:r>
      <w:r w:rsidRPr="0536F953" w:rsidR="00EF0C02">
        <w:rPr>
          <w:rFonts w:ascii="Arial" w:hAnsi="Arial" w:cs="Arial"/>
        </w:rPr>
        <w:t xml:space="preserve"> the values of </w:t>
      </w:r>
      <w:r w:rsidRPr="0536F953" w:rsidR="00595F2C">
        <w:rPr>
          <w:rFonts w:ascii="Arial" w:hAnsi="Arial" w:cs="Arial"/>
        </w:rPr>
        <w:t>Health Innovation NENC</w:t>
      </w:r>
    </w:p>
    <w:p w:rsidRPr="00EF0C02" w:rsidR="00EF0C02" w:rsidP="00EF0C02" w:rsidRDefault="3817E5B6" w14:paraId="38A38F95" w14:textId="74CA2051">
      <w:pPr>
        <w:pStyle w:val="NoSpacing"/>
        <w:numPr>
          <w:ilvl w:val="0"/>
          <w:numId w:val="20"/>
        </w:numPr>
        <w:rPr>
          <w:rFonts w:ascii="Arial" w:hAnsi="Arial" w:cs="Arial"/>
        </w:rPr>
      </w:pPr>
      <w:r w:rsidRPr="0536F953">
        <w:rPr>
          <w:rFonts w:ascii="Arial" w:hAnsi="Arial" w:cs="Arial"/>
        </w:rPr>
        <w:t>Communicating effectively</w:t>
      </w:r>
      <w:r w:rsidRPr="0536F953" w:rsidR="00EF0C02">
        <w:rPr>
          <w:rFonts w:ascii="Arial" w:hAnsi="Arial" w:cs="Arial"/>
        </w:rPr>
        <w:t xml:space="preserve"> within and between teams, be</w:t>
      </w:r>
      <w:r w:rsidRPr="0536F953" w:rsidR="4313EE8C">
        <w:rPr>
          <w:rFonts w:ascii="Arial" w:hAnsi="Arial" w:cs="Arial"/>
        </w:rPr>
        <w:t>ing</w:t>
      </w:r>
      <w:r w:rsidRPr="0536F953" w:rsidR="00EF0C02">
        <w:rPr>
          <w:rFonts w:ascii="Arial" w:hAnsi="Arial" w:cs="Arial"/>
        </w:rPr>
        <w:t xml:space="preserve"> involved in and participat</w:t>
      </w:r>
      <w:r w:rsidRPr="0536F953" w:rsidR="0A80850A">
        <w:rPr>
          <w:rFonts w:ascii="Arial" w:hAnsi="Arial" w:cs="Arial"/>
        </w:rPr>
        <w:t>ing</w:t>
      </w:r>
      <w:r w:rsidRPr="0536F953" w:rsidR="00EF0C02">
        <w:rPr>
          <w:rFonts w:ascii="Arial" w:hAnsi="Arial" w:cs="Arial"/>
        </w:rPr>
        <w:t xml:space="preserve"> in meetings as requested; and</w:t>
      </w:r>
    </w:p>
    <w:p w:rsidR="00095529" w:rsidP="001E61A9" w:rsidRDefault="596447EB" w14:paraId="6D5946E9" w14:textId="0946A97B">
      <w:pPr>
        <w:pStyle w:val="NoSpacing"/>
        <w:numPr>
          <w:ilvl w:val="0"/>
          <w:numId w:val="20"/>
        </w:numPr>
        <w:rPr>
          <w:rFonts w:ascii="Arial" w:hAnsi="Arial" w:eastAsia="Arial" w:cs="Arial"/>
        </w:rPr>
      </w:pPr>
      <w:r w:rsidRPr="0536F953">
        <w:rPr>
          <w:rFonts w:ascii="Arial" w:hAnsi="Arial" w:eastAsia="Arial" w:cs="Arial"/>
        </w:rPr>
        <w:t>Contribut</w:t>
      </w:r>
      <w:r w:rsidRPr="0536F953" w:rsidR="6C4EB4B3">
        <w:rPr>
          <w:rFonts w:ascii="Arial" w:hAnsi="Arial" w:eastAsia="Arial" w:cs="Arial"/>
        </w:rPr>
        <w:t>ing</w:t>
      </w:r>
      <w:r w:rsidRPr="0536F953">
        <w:rPr>
          <w:rFonts w:ascii="Arial" w:hAnsi="Arial" w:eastAsia="Arial" w:cs="Arial"/>
        </w:rPr>
        <w:t xml:space="preserve"> to supporting the development and implementation of the new Innovation pathway/OMNIA system to ensure that relevant project data is captured and evidenced.</w:t>
      </w:r>
    </w:p>
    <w:p w:rsidR="00A73CE0" w:rsidP="00A73CE0" w:rsidRDefault="00A73CE0" w14:paraId="34E67755" w14:textId="77777777">
      <w:pPr>
        <w:pStyle w:val="NoSpacing"/>
        <w:rPr>
          <w:rFonts w:ascii="Arial" w:hAnsi="Arial" w:eastAsia="Arial" w:cs="Arial"/>
        </w:rPr>
      </w:pPr>
    </w:p>
    <w:p w:rsidRPr="001E61A9" w:rsidR="00A73CE0" w:rsidP="00A73CE0" w:rsidRDefault="00A73CE0" w14:paraId="363320C7" w14:textId="77777777">
      <w:pPr>
        <w:pStyle w:val="NoSpacing"/>
        <w:rPr>
          <w:rFonts w:ascii="Arial" w:hAnsi="Arial" w:eastAsia="Arial" w:cs="Arial"/>
        </w:rPr>
      </w:pPr>
    </w:p>
    <w:p w:rsidRPr="00EF0C02" w:rsidR="00095529" w:rsidP="00F65E61" w:rsidRDefault="00095529" w14:paraId="144B6346" w14:textId="77777777">
      <w:pPr>
        <w:pStyle w:val="NoSpacing"/>
        <w:rPr>
          <w:rFonts w:ascii="Arial" w:hAnsi="Arial" w:cs="Arial"/>
          <w:b/>
          <w:bCs/>
        </w:rPr>
      </w:pPr>
    </w:p>
    <w:p w:rsidRPr="00EF0C02" w:rsidR="00095529" w:rsidP="00F65E61" w:rsidRDefault="00095529" w14:paraId="5A11C949" w14:textId="77777777">
      <w:pPr>
        <w:pStyle w:val="NoSpacing"/>
        <w:rPr>
          <w:rFonts w:ascii="Arial" w:hAnsi="Arial" w:cs="Arial"/>
          <w:b/>
          <w:bCs/>
        </w:rPr>
      </w:pPr>
    </w:p>
    <w:p w:rsidRPr="00EF0C02" w:rsidR="00642199" w:rsidP="00F65E61" w:rsidRDefault="00642199" w14:paraId="3F0CD028" w14:textId="77777777">
      <w:pPr>
        <w:pStyle w:val="NoSpacing"/>
        <w:rPr>
          <w:rFonts w:ascii="Arial" w:hAnsi="Arial" w:cs="Arial"/>
          <w:b/>
          <w:bCs/>
          <w:color w:val="000000" w:themeColor="text1"/>
        </w:rPr>
      </w:pPr>
      <w:r w:rsidRPr="00EF0C02">
        <w:rPr>
          <w:rFonts w:ascii="Arial" w:hAnsi="Arial" w:cs="Arial"/>
          <w:b/>
          <w:bCs/>
          <w:color w:val="000000" w:themeColor="text1"/>
        </w:rPr>
        <w:lastRenderedPageBreak/>
        <w:t xml:space="preserve">Communication and Relationships </w:t>
      </w:r>
    </w:p>
    <w:p w:rsidRPr="00EF0C02" w:rsidR="00095529" w:rsidP="00F65E61" w:rsidRDefault="00095529" w14:paraId="7A944B67" w14:textId="77777777">
      <w:pPr>
        <w:pStyle w:val="NoSpacing"/>
        <w:rPr>
          <w:rFonts w:ascii="Arial" w:hAnsi="Arial" w:cs="Arial"/>
          <w:b/>
          <w:bCs/>
          <w:color w:val="000000" w:themeColor="text1"/>
        </w:rPr>
      </w:pPr>
    </w:p>
    <w:p w:rsidRPr="00EF0C02" w:rsidR="00095529" w:rsidP="00F65E61" w:rsidRDefault="00095529" w14:paraId="5AE66556" w14:textId="77777777">
      <w:pPr>
        <w:pStyle w:val="NoSpacing"/>
        <w:rPr>
          <w:rFonts w:ascii="Arial" w:hAnsi="Arial" w:cs="Arial"/>
          <w:b/>
          <w:bCs/>
          <w:color w:val="000000" w:themeColor="text1"/>
        </w:rPr>
      </w:pPr>
    </w:p>
    <w:p w:rsidR="0098539A" w:rsidP="0098539A" w:rsidRDefault="00D00257" w14:paraId="726F99D7" w14:textId="20F86730">
      <w:pPr>
        <w:pStyle w:val="NoSpacing"/>
        <w:numPr>
          <w:ilvl w:val="0"/>
          <w:numId w:val="20"/>
        </w:numPr>
        <w:rPr>
          <w:rFonts w:ascii="Arial" w:hAnsi="Arial" w:cs="Arial"/>
        </w:rPr>
      </w:pPr>
      <w:r w:rsidRPr="0536F953">
        <w:rPr>
          <w:rFonts w:ascii="Arial" w:hAnsi="Arial" w:cs="Arial"/>
        </w:rPr>
        <w:t>P</w:t>
      </w:r>
      <w:r w:rsidRPr="0536F953" w:rsidR="0098539A">
        <w:rPr>
          <w:rFonts w:ascii="Arial" w:hAnsi="Arial" w:cs="Arial"/>
        </w:rPr>
        <w:t>rovid</w:t>
      </w:r>
      <w:r w:rsidRPr="0536F953" w:rsidR="38884F5F">
        <w:rPr>
          <w:rFonts w:ascii="Arial" w:hAnsi="Arial" w:cs="Arial"/>
        </w:rPr>
        <w:t>ing</w:t>
      </w:r>
      <w:r w:rsidRPr="0536F953" w:rsidR="0098539A">
        <w:rPr>
          <w:rFonts w:ascii="Arial" w:hAnsi="Arial" w:cs="Arial"/>
        </w:rPr>
        <w:t xml:space="preserve"> and receiv</w:t>
      </w:r>
      <w:r w:rsidRPr="0536F953" w:rsidR="467D79F1">
        <w:rPr>
          <w:rFonts w:ascii="Arial" w:hAnsi="Arial" w:cs="Arial"/>
        </w:rPr>
        <w:t>ing</w:t>
      </w:r>
      <w:r w:rsidRPr="0536F953" w:rsidR="0098539A">
        <w:rPr>
          <w:rFonts w:ascii="Arial" w:hAnsi="Arial" w:cs="Arial"/>
        </w:rPr>
        <w:t xml:space="preserve"> highly complex, sensitive, or contentious information to ensure that the appropriate agreement or co-operation required to deliver projects is achieved. This information is used to develop project plans and associated documentation and for planning and monitoring.</w:t>
      </w:r>
    </w:p>
    <w:p w:rsidRPr="004B6232" w:rsidR="004018A8" w:rsidP="0098539A" w:rsidRDefault="00D00257" w14:paraId="4E62CBE5" w14:textId="44E9DA90">
      <w:pPr>
        <w:pStyle w:val="NoSpacing"/>
        <w:numPr>
          <w:ilvl w:val="0"/>
          <w:numId w:val="20"/>
        </w:numPr>
        <w:rPr>
          <w:rFonts w:ascii="Arial" w:hAnsi="Arial" w:cs="Arial"/>
        </w:rPr>
      </w:pPr>
      <w:r w:rsidRPr="0536F953">
        <w:rPr>
          <w:rFonts w:ascii="Arial" w:hAnsi="Arial" w:cs="Arial"/>
        </w:rPr>
        <w:t>W</w:t>
      </w:r>
      <w:r w:rsidRPr="0536F953" w:rsidR="004018A8">
        <w:rPr>
          <w:rFonts w:ascii="Arial" w:hAnsi="Arial" w:cs="Arial"/>
        </w:rPr>
        <w:t>ork</w:t>
      </w:r>
      <w:r w:rsidRPr="0536F953" w:rsidR="0485BCEE">
        <w:rPr>
          <w:rFonts w:ascii="Arial" w:hAnsi="Arial" w:cs="Arial"/>
        </w:rPr>
        <w:t>ing</w:t>
      </w:r>
      <w:r w:rsidRPr="0536F953" w:rsidR="004018A8">
        <w:rPr>
          <w:rFonts w:ascii="Arial" w:hAnsi="Arial" w:cs="Arial"/>
        </w:rPr>
        <w:t xml:space="preserve"> with the national team, clinicians, health care professionals, patient safety teams; colleagues in social care, the independent sector, primary and secondary care, and patient forums to ensure anticipated benefits of the safety improvement programme are fully realised.</w:t>
      </w:r>
    </w:p>
    <w:p w:rsidRPr="004B6232" w:rsidR="0098539A" w:rsidP="0098539A" w:rsidRDefault="0098539A" w14:paraId="3E6DB46F" w14:textId="749B52E8">
      <w:pPr>
        <w:pStyle w:val="NoSpacing"/>
        <w:numPr>
          <w:ilvl w:val="0"/>
          <w:numId w:val="20"/>
        </w:numPr>
        <w:rPr>
          <w:rFonts w:ascii="Arial" w:hAnsi="Arial" w:cs="Arial"/>
        </w:rPr>
      </w:pPr>
      <w:r w:rsidRPr="0536F953">
        <w:rPr>
          <w:rFonts w:ascii="Arial" w:hAnsi="Arial" w:cs="Arial"/>
        </w:rPr>
        <w:t>Persuad</w:t>
      </w:r>
      <w:r w:rsidRPr="0536F953" w:rsidR="2EAF5BCB">
        <w:rPr>
          <w:rFonts w:ascii="Arial" w:hAnsi="Arial" w:cs="Arial"/>
        </w:rPr>
        <w:t>ing</w:t>
      </w:r>
      <w:r w:rsidRPr="0536F953">
        <w:rPr>
          <w:rFonts w:ascii="Arial" w:hAnsi="Arial" w:cs="Arial"/>
        </w:rPr>
        <w:t xml:space="preserve"> Project Boards, Project Teams, and staff of the importance of complex projects; negotiates with and motivates staff on project delivery, including linking in with other initiatives. </w:t>
      </w:r>
    </w:p>
    <w:p w:rsidRPr="004B6232" w:rsidR="0098539A" w:rsidP="0098539A" w:rsidRDefault="00D00257" w14:paraId="11AFCC63" w14:textId="51B150C1">
      <w:pPr>
        <w:pStyle w:val="NoSpacing"/>
        <w:numPr>
          <w:ilvl w:val="0"/>
          <w:numId w:val="20"/>
        </w:numPr>
        <w:rPr>
          <w:rFonts w:ascii="Arial" w:hAnsi="Arial" w:cs="Arial"/>
        </w:rPr>
      </w:pPr>
      <w:r w:rsidRPr="0536F953">
        <w:rPr>
          <w:rFonts w:ascii="Arial" w:hAnsi="Arial" w:cs="Arial"/>
        </w:rPr>
        <w:t>P</w:t>
      </w:r>
      <w:r w:rsidRPr="0536F953" w:rsidR="0098539A">
        <w:rPr>
          <w:rFonts w:ascii="Arial" w:hAnsi="Arial" w:cs="Arial"/>
        </w:rPr>
        <w:t>resent</w:t>
      </w:r>
      <w:r w:rsidRPr="0536F953" w:rsidR="2298FDBE">
        <w:rPr>
          <w:rFonts w:ascii="Arial" w:hAnsi="Arial" w:cs="Arial"/>
        </w:rPr>
        <w:t>ing</w:t>
      </w:r>
      <w:r w:rsidRPr="0536F953" w:rsidR="0098539A">
        <w:rPr>
          <w:rFonts w:ascii="Arial" w:hAnsi="Arial" w:cs="Arial"/>
        </w:rPr>
        <w:t xml:space="preserve"> complex, sensitive, or contentious information to large groups using appropriate tools and techniques. These methods may include PowerPoint presentations or the production of documents or leaflets to effect communication to staff, patients and the public affected by the projects.</w:t>
      </w:r>
    </w:p>
    <w:p w:rsidRPr="004B6232" w:rsidR="0098539A" w:rsidP="0098539A" w:rsidRDefault="007400A9" w14:paraId="20409F13" w14:textId="3691E66C">
      <w:pPr>
        <w:pStyle w:val="NoSpacing"/>
        <w:numPr>
          <w:ilvl w:val="0"/>
          <w:numId w:val="20"/>
        </w:numPr>
        <w:rPr>
          <w:rFonts w:ascii="Arial" w:hAnsi="Arial" w:cs="Arial"/>
        </w:rPr>
      </w:pPr>
      <w:r>
        <w:rPr>
          <w:rFonts w:ascii="Arial" w:hAnsi="Arial" w:cs="Arial"/>
        </w:rPr>
        <w:t>Project Lead</w:t>
      </w:r>
      <w:r w:rsidRPr="0536F953" w:rsidR="0098539A">
        <w:rPr>
          <w:rFonts w:ascii="Arial" w:hAnsi="Arial" w:cs="Arial"/>
        </w:rPr>
        <w:t xml:space="preserve"> in support of contract negotiations.</w:t>
      </w:r>
    </w:p>
    <w:p w:rsidRPr="004B6232" w:rsidR="0098539A" w:rsidP="0098539A" w:rsidRDefault="0098539A" w14:paraId="6A235CB7" w14:textId="4D74E306">
      <w:pPr>
        <w:pStyle w:val="NoSpacing"/>
        <w:numPr>
          <w:ilvl w:val="0"/>
          <w:numId w:val="20"/>
        </w:numPr>
        <w:rPr>
          <w:rFonts w:ascii="Arial" w:hAnsi="Arial" w:cs="Arial"/>
        </w:rPr>
      </w:pPr>
      <w:r w:rsidRPr="0536F953">
        <w:rPr>
          <w:rFonts w:ascii="Arial" w:hAnsi="Arial" w:cs="Arial"/>
        </w:rPr>
        <w:t>Develop</w:t>
      </w:r>
      <w:r w:rsidRPr="0536F953" w:rsidR="77FF4303">
        <w:rPr>
          <w:rFonts w:ascii="Arial" w:hAnsi="Arial" w:cs="Arial"/>
        </w:rPr>
        <w:t>ing</w:t>
      </w:r>
      <w:r w:rsidRPr="0536F953">
        <w:rPr>
          <w:rFonts w:ascii="Arial" w:hAnsi="Arial" w:cs="Arial"/>
        </w:rPr>
        <w:t xml:space="preserve"> and implement</w:t>
      </w:r>
      <w:r w:rsidRPr="0536F953" w:rsidR="6EC917B3">
        <w:rPr>
          <w:rFonts w:ascii="Arial" w:hAnsi="Arial" w:cs="Arial"/>
        </w:rPr>
        <w:t>ing</w:t>
      </w:r>
      <w:r w:rsidRPr="0536F953">
        <w:rPr>
          <w:rFonts w:ascii="Arial" w:hAnsi="Arial" w:cs="Arial"/>
        </w:rPr>
        <w:t xml:space="preserve"> project communication plans.</w:t>
      </w:r>
    </w:p>
    <w:p w:rsidRPr="00EF0C02" w:rsidR="008D1A71" w:rsidP="00F65E61" w:rsidRDefault="008D1A71" w14:paraId="487583FF" w14:textId="77777777">
      <w:pPr>
        <w:pStyle w:val="NoSpacing"/>
        <w:rPr>
          <w:rFonts w:ascii="Arial" w:hAnsi="Arial" w:cs="Arial"/>
          <w:b/>
          <w:bCs/>
          <w:color w:val="000000" w:themeColor="text1"/>
        </w:rPr>
      </w:pPr>
    </w:p>
    <w:p w:rsidRPr="00EF0C02" w:rsidR="008D1A71" w:rsidP="00F65E61" w:rsidRDefault="008D1A71" w14:paraId="73548D02" w14:textId="77777777">
      <w:pPr>
        <w:pStyle w:val="NoSpacing"/>
        <w:rPr>
          <w:rFonts w:ascii="Arial" w:hAnsi="Arial" w:cs="Arial"/>
          <w:b/>
          <w:bCs/>
          <w:color w:val="000000" w:themeColor="text1"/>
        </w:rPr>
      </w:pPr>
    </w:p>
    <w:p w:rsidR="008D1A71" w:rsidP="00F65E61" w:rsidRDefault="008D1A71" w14:paraId="6CF2D64A" w14:textId="6A4177B5">
      <w:pPr>
        <w:pStyle w:val="NoSpacing"/>
        <w:rPr>
          <w:rFonts w:ascii="Arial" w:hAnsi="Arial" w:cs="Arial"/>
          <w:b/>
          <w:bCs/>
          <w:color w:val="000000" w:themeColor="text1"/>
        </w:rPr>
      </w:pPr>
      <w:r w:rsidRPr="00EF0C02">
        <w:rPr>
          <w:rFonts w:ascii="Arial" w:hAnsi="Arial" w:cs="Arial"/>
          <w:b/>
          <w:bCs/>
          <w:color w:val="000000" w:themeColor="text1"/>
        </w:rPr>
        <w:t>Analytical and Judgemental Skills</w:t>
      </w:r>
    </w:p>
    <w:p w:rsidR="00CC20DA" w:rsidP="00F65E61" w:rsidRDefault="00CC20DA" w14:paraId="79B35CEF" w14:textId="77777777">
      <w:pPr>
        <w:pStyle w:val="NoSpacing"/>
        <w:rPr>
          <w:rFonts w:ascii="Arial" w:hAnsi="Arial" w:cs="Arial"/>
          <w:b/>
          <w:bCs/>
          <w:color w:val="000000" w:themeColor="text1"/>
        </w:rPr>
      </w:pPr>
    </w:p>
    <w:p w:rsidRPr="004B6232" w:rsidR="00CC20DA" w:rsidP="00CC20DA" w:rsidRDefault="00907689" w14:paraId="4ADE71B8" w14:textId="23C8BD9D">
      <w:pPr>
        <w:pStyle w:val="NoSpacing"/>
        <w:numPr>
          <w:ilvl w:val="0"/>
          <w:numId w:val="23"/>
        </w:numPr>
        <w:rPr>
          <w:rFonts w:ascii="Arial" w:hAnsi="Arial" w:cs="Arial"/>
          <w:b/>
          <w:bCs/>
        </w:rPr>
      </w:pPr>
      <w:r w:rsidRPr="0536F953">
        <w:rPr>
          <w:rFonts w:ascii="Arial" w:hAnsi="Arial" w:eastAsia="Times New Roman" w:cs="Arial"/>
        </w:rPr>
        <w:t>D</w:t>
      </w:r>
      <w:r w:rsidRPr="0536F953" w:rsidR="00CC20DA">
        <w:rPr>
          <w:rFonts w:ascii="Arial" w:hAnsi="Arial" w:eastAsia="Times New Roman" w:cs="Arial"/>
        </w:rPr>
        <w:t>eal</w:t>
      </w:r>
      <w:r w:rsidRPr="0536F953" w:rsidR="09DD67BF">
        <w:rPr>
          <w:rFonts w:ascii="Arial" w:hAnsi="Arial" w:eastAsia="Times New Roman" w:cs="Arial"/>
        </w:rPr>
        <w:t>ing</w:t>
      </w:r>
      <w:r w:rsidRPr="0536F953" w:rsidR="00CC20DA">
        <w:rPr>
          <w:rFonts w:ascii="Arial" w:hAnsi="Arial" w:eastAsia="Times New Roman" w:cs="Arial"/>
        </w:rPr>
        <w:t xml:space="preserve"> with complex facts or situations which require analysis, interpretation, and comparison of a range of options. Make judgements where there are conflicting views on the projects and where there is a need to make decisions on complex issues.</w:t>
      </w:r>
    </w:p>
    <w:p w:rsidRPr="004B6232" w:rsidR="00CC20DA" w:rsidP="00CC20DA" w:rsidRDefault="00907689" w14:paraId="52BD72A4" w14:textId="452314DF">
      <w:pPr>
        <w:pStyle w:val="NoSpacing"/>
        <w:numPr>
          <w:ilvl w:val="0"/>
          <w:numId w:val="23"/>
        </w:numPr>
        <w:rPr>
          <w:rFonts w:ascii="Arial" w:hAnsi="Arial" w:cs="Arial"/>
          <w:b/>
          <w:bCs/>
        </w:rPr>
      </w:pPr>
      <w:r w:rsidRPr="0536F953">
        <w:rPr>
          <w:rFonts w:ascii="Arial" w:hAnsi="Arial" w:eastAsia="Times New Roman" w:cs="Arial"/>
        </w:rPr>
        <w:t>C</w:t>
      </w:r>
      <w:r w:rsidRPr="0536F953" w:rsidR="00CC20DA">
        <w:rPr>
          <w:rFonts w:ascii="Arial" w:hAnsi="Arial" w:eastAsia="Times New Roman" w:cs="Arial"/>
        </w:rPr>
        <w:t>arry</w:t>
      </w:r>
      <w:r w:rsidRPr="0536F953" w:rsidR="3249B16B">
        <w:rPr>
          <w:rFonts w:ascii="Arial" w:hAnsi="Arial" w:eastAsia="Times New Roman" w:cs="Arial"/>
        </w:rPr>
        <w:t>ing</w:t>
      </w:r>
      <w:r w:rsidRPr="0536F953" w:rsidR="00CC20DA">
        <w:rPr>
          <w:rFonts w:ascii="Arial" w:hAnsi="Arial" w:eastAsia="Times New Roman" w:cs="Arial"/>
        </w:rPr>
        <w:t xml:space="preserve"> out impact assessment on options in relation to budgets, staff and other resources, timetables, and quality of outcomes. </w:t>
      </w:r>
    </w:p>
    <w:p w:rsidRPr="004B6232" w:rsidR="00CC20DA" w:rsidP="00CC20DA" w:rsidRDefault="337C507B" w14:paraId="48E3CC67" w14:textId="18362D6E">
      <w:pPr>
        <w:pStyle w:val="NoSpacing"/>
        <w:numPr>
          <w:ilvl w:val="0"/>
          <w:numId w:val="23"/>
        </w:numPr>
        <w:rPr>
          <w:rFonts w:ascii="Arial" w:hAnsi="Arial" w:cs="Arial"/>
          <w:b/>
          <w:bCs/>
        </w:rPr>
      </w:pPr>
      <w:r w:rsidRPr="0536F953">
        <w:rPr>
          <w:rFonts w:ascii="Arial" w:hAnsi="Arial" w:eastAsia="Times New Roman" w:cs="Arial"/>
        </w:rPr>
        <w:t>Being responsible</w:t>
      </w:r>
      <w:r w:rsidRPr="0536F953" w:rsidR="00CC20DA">
        <w:rPr>
          <w:rFonts w:ascii="Arial" w:hAnsi="Arial" w:eastAsia="Times New Roman" w:cs="Arial"/>
        </w:rPr>
        <w:t xml:space="preserve"> for individual project budget and tracking, depending on scope of individual project (usually within range of £5,000 - £1,000,000).</w:t>
      </w:r>
    </w:p>
    <w:p w:rsidRPr="004B6232" w:rsidR="00CC20DA" w:rsidP="00CC20DA" w:rsidRDefault="528917D7" w14:paraId="6625688D" w14:textId="618A7ECB">
      <w:pPr>
        <w:pStyle w:val="NoSpacing"/>
        <w:numPr>
          <w:ilvl w:val="0"/>
          <w:numId w:val="23"/>
        </w:numPr>
        <w:rPr>
          <w:rFonts w:ascii="Arial" w:hAnsi="Arial" w:cs="Arial"/>
          <w:b/>
          <w:bCs/>
        </w:rPr>
      </w:pPr>
      <w:r w:rsidRPr="0536F953">
        <w:rPr>
          <w:rFonts w:ascii="Arial" w:hAnsi="Arial" w:eastAsia="Times New Roman" w:cs="Arial"/>
        </w:rPr>
        <w:t xml:space="preserve">Ensuring that </w:t>
      </w:r>
      <w:r w:rsidRPr="0536F953" w:rsidR="14BB5B5F">
        <w:rPr>
          <w:rFonts w:ascii="Arial" w:hAnsi="Arial" w:eastAsia="Times New Roman" w:cs="Arial"/>
        </w:rPr>
        <w:t>a</w:t>
      </w:r>
      <w:r w:rsidRPr="0536F953" w:rsidR="00CC20DA">
        <w:rPr>
          <w:rFonts w:ascii="Arial" w:hAnsi="Arial" w:eastAsia="Times New Roman" w:cs="Arial"/>
        </w:rPr>
        <w:t xml:space="preserve">ll spending </w:t>
      </w:r>
      <w:r w:rsidRPr="0536F953" w:rsidR="52BC46DB">
        <w:rPr>
          <w:rFonts w:ascii="Arial" w:hAnsi="Arial" w:eastAsia="Times New Roman" w:cs="Arial"/>
        </w:rPr>
        <w:t>is</w:t>
      </w:r>
      <w:r w:rsidRPr="0536F953" w:rsidR="00CC20DA">
        <w:rPr>
          <w:rFonts w:ascii="Arial" w:hAnsi="Arial" w:eastAsia="Times New Roman" w:cs="Arial"/>
        </w:rPr>
        <w:t xml:space="preserve"> agreed within project plans, monitored and variance outside of set tolerances reported to the Project Boards.</w:t>
      </w:r>
    </w:p>
    <w:p w:rsidRPr="004B6232" w:rsidR="00CC20DA" w:rsidP="00CC20DA" w:rsidRDefault="002475C6" w14:paraId="4428E0F5" w14:textId="192F1CD2">
      <w:pPr>
        <w:pStyle w:val="NoSpacing"/>
        <w:numPr>
          <w:ilvl w:val="0"/>
          <w:numId w:val="23"/>
        </w:numPr>
        <w:rPr>
          <w:rFonts w:ascii="Arial" w:hAnsi="Arial" w:cs="Arial"/>
          <w:b/>
          <w:bCs/>
        </w:rPr>
      </w:pPr>
      <w:r w:rsidRPr="0536F953">
        <w:rPr>
          <w:rFonts w:ascii="Arial" w:hAnsi="Arial" w:eastAsia="Times New Roman" w:cs="Arial"/>
        </w:rPr>
        <w:t>M</w:t>
      </w:r>
      <w:r w:rsidRPr="0536F953" w:rsidR="00CC20DA">
        <w:rPr>
          <w:rFonts w:ascii="Arial" w:hAnsi="Arial" w:eastAsia="Times New Roman" w:cs="Arial"/>
        </w:rPr>
        <w:t>anag</w:t>
      </w:r>
      <w:r w:rsidRPr="0536F953" w:rsidR="7920FE8E">
        <w:rPr>
          <w:rFonts w:ascii="Arial" w:hAnsi="Arial" w:eastAsia="Times New Roman" w:cs="Arial"/>
        </w:rPr>
        <w:t>ing</w:t>
      </w:r>
      <w:r w:rsidRPr="0536F953" w:rsidR="00CC20DA">
        <w:rPr>
          <w:rFonts w:ascii="Arial" w:hAnsi="Arial" w:eastAsia="Times New Roman" w:cs="Arial"/>
        </w:rPr>
        <w:t xml:space="preserve"> multiple projects and the appropriate multiple budgets as identified in the produced business cases.</w:t>
      </w:r>
    </w:p>
    <w:p w:rsidRPr="004B6232" w:rsidR="00CC20DA" w:rsidP="00CC20DA" w:rsidRDefault="00CC20DA" w14:paraId="6F4AFAE1" w14:textId="0ED50164">
      <w:pPr>
        <w:pStyle w:val="NoSpacing"/>
        <w:numPr>
          <w:ilvl w:val="0"/>
          <w:numId w:val="23"/>
        </w:numPr>
        <w:rPr>
          <w:rFonts w:ascii="Arial" w:hAnsi="Arial" w:cs="Arial"/>
          <w:b w:val="1"/>
          <w:bCs w:val="1"/>
        </w:rPr>
      </w:pPr>
      <w:r w:rsidRPr="75D4BC82" w:rsidR="00CC20DA">
        <w:rPr>
          <w:rFonts w:ascii="Arial" w:hAnsi="Arial" w:eastAsia="Times New Roman" w:cs="Arial"/>
        </w:rPr>
        <w:t>Apprais</w:t>
      </w:r>
      <w:r w:rsidRPr="75D4BC82" w:rsidR="39CBE6A7">
        <w:rPr>
          <w:rFonts w:ascii="Arial" w:hAnsi="Arial" w:eastAsia="Times New Roman" w:cs="Arial"/>
        </w:rPr>
        <w:t>ing</w:t>
      </w:r>
      <w:r w:rsidRPr="75D4BC82" w:rsidR="00CC20DA">
        <w:rPr>
          <w:rFonts w:ascii="Arial" w:hAnsi="Arial" w:eastAsia="Times New Roman" w:cs="Arial"/>
        </w:rPr>
        <w:t xml:space="preserve"> resources</w:t>
      </w:r>
      <w:r w:rsidRPr="75D4BC82" w:rsidR="00CC20DA">
        <w:rPr>
          <w:rFonts w:ascii="Arial" w:hAnsi="Arial" w:eastAsia="Times New Roman" w:cs="Arial"/>
        </w:rPr>
        <w:t xml:space="preserve"> </w:t>
      </w:r>
      <w:r w:rsidRPr="75D4BC82" w:rsidR="00CC20DA">
        <w:rPr>
          <w:rFonts w:ascii="Arial" w:hAnsi="Arial" w:eastAsia="Times New Roman" w:cs="Arial"/>
        </w:rPr>
        <w:t>required</w:t>
      </w:r>
      <w:r w:rsidRPr="75D4BC82" w:rsidR="00CC20DA">
        <w:rPr>
          <w:rFonts w:ascii="Arial" w:hAnsi="Arial" w:eastAsia="Times New Roman" w:cs="Arial"/>
        </w:rPr>
        <w:t xml:space="preserve"> to complete the project within the ‘Cost, Time, Quality’ triangle and therefore the calculation of the project budget.</w:t>
      </w:r>
    </w:p>
    <w:p w:rsidRPr="00CC20DA" w:rsidR="00CC20DA" w:rsidP="00CC20DA" w:rsidRDefault="00CC20DA" w14:paraId="592734ED" w14:textId="5FA79D2D">
      <w:pPr>
        <w:pStyle w:val="NoSpacing"/>
        <w:numPr>
          <w:ilvl w:val="0"/>
          <w:numId w:val="23"/>
        </w:numPr>
        <w:rPr>
          <w:rFonts w:ascii="Arial" w:hAnsi="Arial" w:cs="Arial"/>
          <w:b/>
          <w:bCs/>
        </w:rPr>
      </w:pPr>
      <w:r w:rsidRPr="0536F953">
        <w:rPr>
          <w:rFonts w:ascii="Arial" w:hAnsi="Arial" w:eastAsia="Times New Roman" w:cs="Arial"/>
        </w:rPr>
        <w:t>Interpret</w:t>
      </w:r>
      <w:r w:rsidRPr="0536F953" w:rsidR="64CBA209">
        <w:rPr>
          <w:rFonts w:ascii="Arial" w:hAnsi="Arial" w:eastAsia="Times New Roman" w:cs="Arial"/>
        </w:rPr>
        <w:t>ing</w:t>
      </w:r>
      <w:r w:rsidRPr="0536F953" w:rsidR="00D96E16">
        <w:rPr>
          <w:rFonts w:ascii="Arial" w:hAnsi="Arial" w:eastAsia="Times New Roman" w:cs="Arial"/>
        </w:rPr>
        <w:t xml:space="preserve"> </w:t>
      </w:r>
      <w:r w:rsidRPr="0536F953">
        <w:rPr>
          <w:rFonts w:ascii="Arial" w:hAnsi="Arial" w:eastAsia="Times New Roman" w:cs="Arial"/>
        </w:rPr>
        <w:t>the impact of project changes in relation to agreed levels of tolerance on current project activities, resources (both staff and budgetary), quality and acceptability of outcomes and timescales.</w:t>
      </w:r>
    </w:p>
    <w:p w:rsidRPr="00EF0C02" w:rsidR="00C038CD" w:rsidP="00F65E61" w:rsidRDefault="00C038CD" w14:paraId="723CAC60" w14:textId="77777777">
      <w:pPr>
        <w:pStyle w:val="NoSpacing"/>
        <w:rPr>
          <w:rFonts w:ascii="Arial" w:hAnsi="Arial" w:cs="Arial"/>
          <w:b/>
          <w:bCs/>
          <w:color w:val="000000" w:themeColor="text1"/>
        </w:rPr>
      </w:pPr>
    </w:p>
    <w:p w:rsidRPr="00EF0C02" w:rsidR="00C038CD" w:rsidP="00F65E61" w:rsidRDefault="00C038CD" w14:paraId="52545677" w14:textId="77777777">
      <w:pPr>
        <w:pStyle w:val="NoSpacing"/>
        <w:rPr>
          <w:rFonts w:ascii="Arial" w:hAnsi="Arial" w:cs="Arial"/>
          <w:b/>
          <w:bCs/>
          <w:color w:val="000000" w:themeColor="text1"/>
        </w:rPr>
      </w:pPr>
    </w:p>
    <w:p w:rsidR="00C038CD" w:rsidP="00F65E61" w:rsidRDefault="00C038CD" w14:paraId="18BE90DB" w14:textId="2B5179D8">
      <w:pPr>
        <w:pStyle w:val="NoSpacing"/>
        <w:rPr>
          <w:rFonts w:ascii="Arial" w:hAnsi="Arial" w:cs="Arial"/>
          <w:b/>
          <w:bCs/>
          <w:color w:val="000000" w:themeColor="text1"/>
        </w:rPr>
      </w:pPr>
      <w:r w:rsidRPr="00EF0C02">
        <w:rPr>
          <w:rFonts w:ascii="Arial" w:hAnsi="Arial" w:cs="Arial"/>
          <w:b/>
          <w:bCs/>
          <w:color w:val="000000" w:themeColor="text1"/>
        </w:rPr>
        <w:t xml:space="preserve">Planning and Organisational Skills </w:t>
      </w:r>
    </w:p>
    <w:p w:rsidR="00D96E16" w:rsidP="00F65E61" w:rsidRDefault="00D96E16" w14:paraId="449FA797" w14:textId="77777777">
      <w:pPr>
        <w:pStyle w:val="NoSpacing"/>
        <w:rPr>
          <w:rFonts w:ascii="Arial" w:hAnsi="Arial" w:cs="Arial"/>
          <w:b/>
          <w:bCs/>
          <w:color w:val="000000" w:themeColor="text1"/>
        </w:rPr>
      </w:pPr>
    </w:p>
    <w:p w:rsidRPr="004B6232" w:rsidR="00C93B13" w:rsidP="00C93B13" w:rsidRDefault="00C93B13" w14:paraId="419031EC" w14:textId="3C45B318">
      <w:pPr>
        <w:pStyle w:val="NoSpacing"/>
        <w:numPr>
          <w:ilvl w:val="0"/>
          <w:numId w:val="25"/>
        </w:numPr>
        <w:rPr>
          <w:rFonts w:ascii="Arial" w:hAnsi="Arial" w:cs="Arial"/>
        </w:rPr>
      </w:pPr>
      <w:r w:rsidRPr="0536F953">
        <w:rPr>
          <w:rFonts w:ascii="Arial" w:hAnsi="Arial" w:cs="Arial"/>
        </w:rPr>
        <w:t>Plan</w:t>
      </w:r>
      <w:r w:rsidRPr="0536F953" w:rsidR="0CEE02FD">
        <w:rPr>
          <w:rFonts w:ascii="Arial" w:hAnsi="Arial" w:cs="Arial"/>
        </w:rPr>
        <w:t>ning</w:t>
      </w:r>
      <w:r w:rsidRPr="0536F953">
        <w:rPr>
          <w:rFonts w:ascii="Arial" w:hAnsi="Arial" w:cs="Arial"/>
        </w:rPr>
        <w:t xml:space="preserve"> and organis</w:t>
      </w:r>
      <w:r w:rsidRPr="0536F953" w:rsidR="106C7F25">
        <w:rPr>
          <w:rFonts w:ascii="Arial" w:hAnsi="Arial" w:cs="Arial"/>
        </w:rPr>
        <w:t>ing</w:t>
      </w:r>
      <w:r w:rsidRPr="0536F953">
        <w:rPr>
          <w:rFonts w:ascii="Arial" w:hAnsi="Arial" w:cs="Arial"/>
        </w:rPr>
        <w:t xml:space="preserve"> a broad range of complex activities including formulations; adjust plans on an on-going basis. Agree these plans with the Project Boards considering strategic and operational project goals.</w:t>
      </w:r>
    </w:p>
    <w:p w:rsidRPr="004B6232" w:rsidR="00C93B13" w:rsidP="00C93B13" w:rsidRDefault="00C93B13" w14:paraId="53D7FA4F" w14:textId="2320CC67">
      <w:pPr>
        <w:pStyle w:val="NoSpacing"/>
        <w:numPr>
          <w:ilvl w:val="0"/>
          <w:numId w:val="25"/>
        </w:numPr>
        <w:rPr>
          <w:rFonts w:ascii="Arial" w:hAnsi="Arial" w:cs="Arial"/>
        </w:rPr>
      </w:pPr>
      <w:r w:rsidRPr="0536F953">
        <w:rPr>
          <w:rFonts w:ascii="Arial" w:hAnsi="Arial" w:cs="Arial"/>
        </w:rPr>
        <w:t>Develop</w:t>
      </w:r>
      <w:r w:rsidR="007F0019">
        <w:rPr>
          <w:rFonts w:ascii="Arial" w:hAnsi="Arial" w:cs="Arial"/>
        </w:rPr>
        <w:t>ing</w:t>
      </w:r>
      <w:r w:rsidRPr="0536F953">
        <w:rPr>
          <w:rFonts w:ascii="Arial" w:hAnsi="Arial" w:cs="Arial"/>
        </w:rPr>
        <w:t xml:space="preserve"> business cases to local and NHS standards.</w:t>
      </w:r>
    </w:p>
    <w:p w:rsidRPr="004B6232" w:rsidR="00C93B13" w:rsidP="00C93B13" w:rsidRDefault="00C93B13" w14:paraId="1FAA7ECB" w14:textId="029665B4">
      <w:pPr>
        <w:pStyle w:val="NoSpacing"/>
        <w:numPr>
          <w:ilvl w:val="0"/>
          <w:numId w:val="25"/>
        </w:numPr>
        <w:rPr>
          <w:rFonts w:ascii="Arial" w:hAnsi="Arial" w:cs="Arial"/>
        </w:rPr>
      </w:pPr>
      <w:r w:rsidRPr="75D4BC82" w:rsidR="00C93B13">
        <w:rPr>
          <w:rFonts w:ascii="Arial" w:hAnsi="Arial" w:cs="Arial"/>
        </w:rPr>
        <w:t>Planning</w:t>
      </w:r>
      <w:r w:rsidRPr="75D4BC82" w:rsidR="529A9CA3">
        <w:rPr>
          <w:rFonts w:ascii="Arial" w:hAnsi="Arial" w:cs="Arial"/>
        </w:rPr>
        <w:t xml:space="preserve"> </w:t>
      </w:r>
      <w:r w:rsidRPr="75D4BC82" w:rsidR="529A9CA3">
        <w:rPr>
          <w:rFonts w:ascii="Arial" w:hAnsi="Arial" w:cs="Arial"/>
        </w:rPr>
        <w:t xml:space="preserve">- </w:t>
      </w:r>
      <w:r w:rsidRPr="75D4BC82" w:rsidR="00C93B13">
        <w:rPr>
          <w:rFonts w:ascii="Arial" w:hAnsi="Arial" w:cs="Arial"/>
        </w:rPr>
        <w:t>includ</w:t>
      </w:r>
      <w:r w:rsidRPr="75D4BC82" w:rsidR="7556153A">
        <w:rPr>
          <w:rFonts w:ascii="Arial" w:hAnsi="Arial" w:cs="Arial"/>
        </w:rPr>
        <w:t>ing</w:t>
      </w:r>
      <w:r w:rsidRPr="75D4BC82" w:rsidR="00C93B13">
        <w:rPr>
          <w:rFonts w:ascii="Arial" w:hAnsi="Arial" w:cs="Arial"/>
        </w:rPr>
        <w:t xml:space="preserve"> task identification, duration, resource requirement and determination of critical path to </w:t>
      </w:r>
      <w:r w:rsidRPr="75D4BC82" w:rsidR="00C93B13">
        <w:rPr>
          <w:rFonts w:ascii="Arial" w:hAnsi="Arial" w:cs="Arial"/>
        </w:rPr>
        <w:t>determine</w:t>
      </w:r>
      <w:r w:rsidRPr="75D4BC82" w:rsidR="00C93B13">
        <w:rPr>
          <w:rFonts w:ascii="Arial" w:hAnsi="Arial" w:cs="Arial"/>
        </w:rPr>
        <w:t xml:space="preserve"> project length. </w:t>
      </w:r>
      <w:r w:rsidRPr="75D4BC82" w:rsidR="00C93B13">
        <w:rPr>
          <w:rFonts w:ascii="Arial" w:hAnsi="Arial" w:cs="Arial"/>
        </w:rPr>
        <w:t>Additional</w:t>
      </w:r>
      <w:r w:rsidRPr="75D4BC82" w:rsidR="00C93B13">
        <w:rPr>
          <w:rFonts w:ascii="Arial" w:hAnsi="Arial" w:cs="Arial"/>
        </w:rPr>
        <w:t xml:space="preserve"> work on contingency planning and risk and issue analysis.</w:t>
      </w:r>
    </w:p>
    <w:p w:rsidRPr="004B6232" w:rsidR="00C93B13" w:rsidP="00C93B13" w:rsidRDefault="00C93B13" w14:paraId="6ACF0045" w14:textId="77777777">
      <w:pPr>
        <w:pStyle w:val="NoSpacing"/>
        <w:numPr>
          <w:ilvl w:val="0"/>
          <w:numId w:val="25"/>
        </w:numPr>
        <w:rPr>
          <w:rFonts w:ascii="Arial" w:hAnsi="Arial" w:cs="Arial"/>
        </w:rPr>
      </w:pPr>
      <w:r w:rsidRPr="004B6232">
        <w:rPr>
          <w:rFonts w:ascii="Arial" w:hAnsi="Arial" w:cs="Arial"/>
        </w:rPr>
        <w:t>Stage planning in complex projects.</w:t>
      </w:r>
    </w:p>
    <w:p w:rsidRPr="004B6232" w:rsidR="00C93B13" w:rsidP="00C93B13" w:rsidRDefault="7755E1E0" w14:paraId="224A3EB2" w14:textId="1845C200">
      <w:pPr>
        <w:pStyle w:val="NoSpacing"/>
        <w:numPr>
          <w:ilvl w:val="0"/>
          <w:numId w:val="25"/>
        </w:numPr>
        <w:rPr>
          <w:rFonts w:ascii="Arial" w:hAnsi="Arial" w:cs="Arial"/>
        </w:rPr>
      </w:pPr>
      <w:r w:rsidRPr="0536F953">
        <w:rPr>
          <w:rFonts w:ascii="Arial" w:hAnsi="Arial" w:cs="Arial"/>
        </w:rPr>
        <w:lastRenderedPageBreak/>
        <w:t xml:space="preserve">Ensuring that </w:t>
      </w:r>
      <w:r w:rsidRPr="0536F953" w:rsidR="27746D1D">
        <w:rPr>
          <w:rFonts w:ascii="Arial" w:hAnsi="Arial" w:cs="Arial"/>
        </w:rPr>
        <w:t>p</w:t>
      </w:r>
      <w:r w:rsidRPr="0536F953" w:rsidR="00C93B13">
        <w:rPr>
          <w:rFonts w:ascii="Arial" w:hAnsi="Arial" w:cs="Arial"/>
        </w:rPr>
        <w:t xml:space="preserve">lans </w:t>
      </w:r>
      <w:r w:rsidRPr="0536F953" w:rsidR="69F537EE">
        <w:rPr>
          <w:rFonts w:ascii="Arial" w:hAnsi="Arial" w:cs="Arial"/>
        </w:rPr>
        <w:t>are</w:t>
      </w:r>
      <w:r w:rsidRPr="0536F953" w:rsidR="00C93B13">
        <w:rPr>
          <w:rFonts w:ascii="Arial" w:hAnsi="Arial" w:cs="Arial"/>
        </w:rPr>
        <w:t xml:space="preserve"> clearly and concisely presented in project documentation including project mandates, project initiation documents, highlight and checkpoint reports, Gantt charts and project related standard reports.</w:t>
      </w:r>
    </w:p>
    <w:p w:rsidRPr="004B6232" w:rsidR="00C93B13" w:rsidP="00C93B13" w:rsidRDefault="1FB02B88" w14:paraId="1553EE3C" w14:textId="47304813">
      <w:pPr>
        <w:pStyle w:val="NoSpacing"/>
        <w:numPr>
          <w:ilvl w:val="0"/>
          <w:numId w:val="25"/>
        </w:numPr>
        <w:rPr>
          <w:rFonts w:ascii="Arial" w:hAnsi="Arial" w:cs="Arial"/>
        </w:rPr>
      </w:pPr>
      <w:r w:rsidRPr="0536F953">
        <w:rPr>
          <w:rFonts w:ascii="Arial" w:hAnsi="Arial" w:cs="Arial"/>
        </w:rPr>
        <w:t>E</w:t>
      </w:r>
      <w:r w:rsidRPr="0536F953" w:rsidR="00C93B13">
        <w:rPr>
          <w:rFonts w:ascii="Arial" w:hAnsi="Arial" w:cs="Arial"/>
        </w:rPr>
        <w:t>ncompass</w:t>
      </w:r>
      <w:r w:rsidRPr="0536F953" w:rsidR="570EE9DF">
        <w:rPr>
          <w:rFonts w:ascii="Arial" w:hAnsi="Arial" w:cs="Arial"/>
        </w:rPr>
        <w:t>ing</w:t>
      </w:r>
      <w:r w:rsidRPr="0536F953" w:rsidR="00C93B13">
        <w:rPr>
          <w:rFonts w:ascii="Arial" w:hAnsi="Arial" w:cs="Arial"/>
        </w:rPr>
        <w:t xml:space="preserve"> all aspects of the project, making adjustments if targets are not met. This must be reflected in assessments on budgets and other resources being reported accordingly and reflected in the project plan.</w:t>
      </w:r>
    </w:p>
    <w:p w:rsidRPr="004B6232" w:rsidR="00C93B13" w:rsidP="00C93B13" w:rsidRDefault="00C93B13" w14:paraId="4FE736C8" w14:textId="77777777">
      <w:pPr>
        <w:pStyle w:val="NoSpacing"/>
        <w:numPr>
          <w:ilvl w:val="0"/>
          <w:numId w:val="25"/>
        </w:numPr>
        <w:rPr>
          <w:rFonts w:ascii="Arial" w:hAnsi="Arial" w:cs="Arial"/>
        </w:rPr>
      </w:pPr>
      <w:r w:rsidRPr="004B6232">
        <w:rPr>
          <w:rFonts w:ascii="Arial" w:hAnsi="Arial" w:cs="Arial"/>
        </w:rPr>
        <w:t>Skilled in the use of Product Based Planning.</w:t>
      </w:r>
    </w:p>
    <w:p w:rsidRPr="004B6232" w:rsidR="00C93B13" w:rsidP="00C93B13" w:rsidRDefault="00C93B13" w14:paraId="742D7F54" w14:textId="77777777">
      <w:pPr>
        <w:pStyle w:val="NoSpacing"/>
        <w:numPr>
          <w:ilvl w:val="0"/>
          <w:numId w:val="25"/>
        </w:numPr>
        <w:rPr>
          <w:rFonts w:ascii="Arial" w:hAnsi="Arial" w:cs="Arial"/>
        </w:rPr>
      </w:pPr>
      <w:r w:rsidRPr="004B6232">
        <w:rPr>
          <w:rFonts w:ascii="Arial" w:hAnsi="Arial" w:cs="Arial"/>
        </w:rPr>
        <w:t>Benefits realisation identification and planning and monitoring of delivery.</w:t>
      </w:r>
    </w:p>
    <w:p w:rsidRPr="004B6232" w:rsidR="00C93B13" w:rsidP="00C93B13" w:rsidRDefault="00C93B13" w14:paraId="107AB035" w14:textId="77777777">
      <w:pPr>
        <w:pStyle w:val="NoSpacing"/>
        <w:numPr>
          <w:ilvl w:val="0"/>
          <w:numId w:val="25"/>
        </w:numPr>
        <w:rPr>
          <w:rFonts w:ascii="Arial" w:hAnsi="Arial" w:cs="Arial"/>
        </w:rPr>
      </w:pPr>
      <w:r w:rsidRPr="004B6232">
        <w:rPr>
          <w:rFonts w:ascii="Arial" w:hAnsi="Arial" w:cs="Arial"/>
        </w:rPr>
        <w:t>Delivery of Lessons Learned Reports.</w:t>
      </w:r>
    </w:p>
    <w:p w:rsidRPr="00EF0C02" w:rsidR="005E6A4F" w:rsidP="00F65E61" w:rsidRDefault="005E6A4F" w14:paraId="21B4F622" w14:textId="77777777">
      <w:pPr>
        <w:pStyle w:val="NoSpacing"/>
        <w:rPr>
          <w:rFonts w:ascii="Arial" w:hAnsi="Arial" w:cs="Arial"/>
          <w:b/>
          <w:bCs/>
          <w:color w:val="000000" w:themeColor="text1"/>
        </w:rPr>
      </w:pPr>
    </w:p>
    <w:p w:rsidR="006A5036" w:rsidP="006A5036" w:rsidRDefault="006A5036" w14:paraId="24FFD426" w14:textId="77777777">
      <w:pPr>
        <w:widowControl w:val="0"/>
        <w:spacing w:after="0" w:line="240" w:lineRule="auto"/>
        <w:outlineLvl w:val="4"/>
        <w:rPr>
          <w:rFonts w:ascii="Arial" w:hAnsi="Arial" w:eastAsia="Times New Roman" w:cs="Arial"/>
          <w:b/>
          <w:iCs/>
        </w:rPr>
      </w:pPr>
      <w:r w:rsidRPr="004B6232">
        <w:rPr>
          <w:rFonts w:ascii="Arial" w:hAnsi="Arial" w:eastAsia="Times New Roman" w:cs="Arial"/>
          <w:b/>
          <w:iCs/>
        </w:rPr>
        <w:t>Education</w:t>
      </w:r>
    </w:p>
    <w:p w:rsidRPr="004B6232" w:rsidR="001D68FB" w:rsidP="006A5036" w:rsidRDefault="001D68FB" w14:paraId="618B0759" w14:textId="77777777">
      <w:pPr>
        <w:widowControl w:val="0"/>
        <w:spacing w:after="0" w:line="240" w:lineRule="auto"/>
        <w:outlineLvl w:val="4"/>
        <w:rPr>
          <w:rFonts w:ascii="Arial" w:hAnsi="Arial" w:eastAsia="Times New Roman" w:cs="Arial"/>
          <w:b/>
          <w:iCs/>
        </w:rPr>
      </w:pPr>
    </w:p>
    <w:p w:rsidR="00D405C6" w:rsidP="006A5036" w:rsidRDefault="00D405C6" w14:paraId="649F5011" w14:textId="47E63F1A">
      <w:pPr>
        <w:pStyle w:val="ListParagraph"/>
        <w:widowControl w:val="0"/>
        <w:numPr>
          <w:ilvl w:val="0"/>
          <w:numId w:val="26"/>
        </w:numPr>
        <w:spacing w:after="0" w:line="240" w:lineRule="auto"/>
        <w:rPr>
          <w:rFonts w:ascii="Arial" w:hAnsi="Arial" w:eastAsia="Times New Roman" w:cs="Arial"/>
        </w:rPr>
      </w:pPr>
      <w:r>
        <w:rPr>
          <w:rFonts w:ascii="Arial" w:hAnsi="Arial" w:eastAsia="Times New Roman" w:cs="Arial"/>
        </w:rPr>
        <w:t>Facilitating and coaching teams in quality improvement and project management, through a variety of formats (workshops, conferences, action learning sets etc) to enable delivery of the programme objectives at local level</w:t>
      </w:r>
    </w:p>
    <w:p w:rsidRPr="004B6232" w:rsidR="006A5036" w:rsidP="006A5036" w:rsidRDefault="006A5036" w14:paraId="057A8263" w14:textId="5BF517CF">
      <w:pPr>
        <w:pStyle w:val="ListParagraph"/>
        <w:widowControl w:val="0"/>
        <w:numPr>
          <w:ilvl w:val="0"/>
          <w:numId w:val="26"/>
        </w:numPr>
        <w:spacing w:after="0" w:line="240" w:lineRule="auto"/>
        <w:rPr>
          <w:rFonts w:ascii="Arial" w:hAnsi="Arial" w:eastAsia="Times New Roman" w:cs="Arial"/>
        </w:rPr>
      </w:pPr>
      <w:r w:rsidRPr="0536F953">
        <w:rPr>
          <w:rFonts w:ascii="Arial" w:hAnsi="Arial" w:eastAsia="Times New Roman" w:cs="Arial"/>
        </w:rPr>
        <w:t>Ensur</w:t>
      </w:r>
      <w:r w:rsidRPr="0536F953" w:rsidR="325FBC92">
        <w:rPr>
          <w:rFonts w:ascii="Arial" w:hAnsi="Arial" w:eastAsia="Times New Roman" w:cs="Arial"/>
        </w:rPr>
        <w:t>ing</w:t>
      </w:r>
      <w:r w:rsidRPr="0536F953">
        <w:rPr>
          <w:rFonts w:ascii="Arial" w:hAnsi="Arial" w:eastAsia="Times New Roman" w:cs="Arial"/>
        </w:rPr>
        <w:t xml:space="preserve"> that the Programme Board and Team members are fully versed in the responsibilities of their roles and local corporate governance, that they are to undertake in relation to the project and its governance.</w:t>
      </w:r>
    </w:p>
    <w:p w:rsidRPr="004B6232" w:rsidR="006A5036" w:rsidP="006A5036" w:rsidRDefault="57A05E92" w14:paraId="47E8B581" w14:textId="2E402D4B">
      <w:pPr>
        <w:pStyle w:val="ListParagraph"/>
        <w:widowControl w:val="0"/>
        <w:numPr>
          <w:ilvl w:val="0"/>
          <w:numId w:val="26"/>
        </w:numPr>
        <w:spacing w:after="0" w:line="240" w:lineRule="auto"/>
        <w:rPr>
          <w:rFonts w:ascii="Arial" w:hAnsi="Arial" w:eastAsia="Times New Roman" w:cs="Arial"/>
        </w:rPr>
      </w:pPr>
      <w:r w:rsidRPr="0536F953">
        <w:rPr>
          <w:rFonts w:ascii="Arial" w:hAnsi="Arial" w:eastAsia="Times New Roman" w:cs="Arial"/>
        </w:rPr>
        <w:t>M</w:t>
      </w:r>
      <w:r w:rsidRPr="0536F953" w:rsidR="006A5036">
        <w:rPr>
          <w:rFonts w:ascii="Arial" w:hAnsi="Arial" w:eastAsia="Times New Roman" w:cs="Arial"/>
        </w:rPr>
        <w:t>aintain</w:t>
      </w:r>
      <w:r w:rsidRPr="0536F953" w:rsidR="2CF2096E">
        <w:rPr>
          <w:rFonts w:ascii="Arial" w:hAnsi="Arial" w:eastAsia="Times New Roman" w:cs="Arial"/>
        </w:rPr>
        <w:t>ing skills</w:t>
      </w:r>
      <w:r w:rsidRPr="0536F953" w:rsidR="006A5036">
        <w:rPr>
          <w:rFonts w:ascii="Arial" w:hAnsi="Arial" w:eastAsia="Times New Roman" w:cs="Arial"/>
        </w:rPr>
        <w:t xml:space="preserve"> to professional standards, e.g. through training courses.</w:t>
      </w:r>
    </w:p>
    <w:p w:rsidRPr="004B6232" w:rsidR="006A5036" w:rsidP="006A5036" w:rsidRDefault="006A5036" w14:paraId="0B067DF0" w14:textId="77777777">
      <w:pPr>
        <w:widowControl w:val="0"/>
        <w:spacing w:after="0" w:line="240" w:lineRule="auto"/>
        <w:rPr>
          <w:rFonts w:ascii="Arial" w:hAnsi="Arial" w:eastAsia="Times New Roman" w:cs="Arial"/>
          <w:b/>
          <w:iCs/>
        </w:rPr>
      </w:pPr>
    </w:p>
    <w:p w:rsidRPr="004B6232" w:rsidR="006A5036" w:rsidP="006A5036" w:rsidRDefault="006A5036" w14:paraId="131A0F18" w14:textId="53732969">
      <w:pPr>
        <w:widowControl w:val="0"/>
        <w:spacing w:after="0" w:line="240" w:lineRule="auto"/>
        <w:outlineLvl w:val="2"/>
        <w:rPr>
          <w:rFonts w:ascii="Arial" w:hAnsi="Arial" w:eastAsia="Times New Roman" w:cs="Arial"/>
          <w:b/>
          <w:iCs/>
        </w:rPr>
      </w:pPr>
      <w:r w:rsidRPr="004B6232">
        <w:rPr>
          <w:rFonts w:ascii="Arial" w:hAnsi="Arial" w:eastAsia="Times New Roman" w:cs="Arial"/>
          <w:b/>
          <w:iCs/>
        </w:rPr>
        <w:t>Leadership</w:t>
      </w:r>
      <w:r w:rsidR="001D68FB">
        <w:rPr>
          <w:rFonts w:ascii="Arial" w:hAnsi="Arial" w:eastAsia="Times New Roman" w:cs="Arial"/>
          <w:b/>
          <w:iCs/>
        </w:rPr>
        <w:br/>
      </w:r>
    </w:p>
    <w:p w:rsidRPr="004B6232" w:rsidR="006A5036" w:rsidP="006A5036" w:rsidRDefault="006A5036" w14:paraId="69C1DA51" w14:textId="16422821">
      <w:pPr>
        <w:pStyle w:val="ListParagraph"/>
        <w:widowControl w:val="0"/>
        <w:numPr>
          <w:ilvl w:val="0"/>
          <w:numId w:val="27"/>
        </w:numPr>
        <w:spacing w:after="0" w:line="240" w:lineRule="auto"/>
        <w:rPr>
          <w:rFonts w:ascii="Arial" w:hAnsi="Arial" w:eastAsia="Times New Roman" w:cs="Arial"/>
        </w:rPr>
      </w:pPr>
      <w:r w:rsidRPr="0536F953">
        <w:rPr>
          <w:rFonts w:ascii="Arial" w:hAnsi="Arial" w:eastAsia="Times New Roman" w:cs="Arial"/>
        </w:rPr>
        <w:t>Direct</w:t>
      </w:r>
      <w:r w:rsidRPr="0536F953" w:rsidR="654F8877">
        <w:rPr>
          <w:rFonts w:ascii="Arial" w:hAnsi="Arial" w:eastAsia="Times New Roman" w:cs="Arial"/>
        </w:rPr>
        <w:t>ing</w:t>
      </w:r>
      <w:r w:rsidRPr="0536F953">
        <w:rPr>
          <w:rFonts w:ascii="Arial" w:hAnsi="Arial" w:eastAsia="Times New Roman" w:cs="Arial"/>
        </w:rPr>
        <w:t xml:space="preserve"> and motivat</w:t>
      </w:r>
      <w:r w:rsidRPr="0536F953" w:rsidR="10FEC6B5">
        <w:rPr>
          <w:rFonts w:ascii="Arial" w:hAnsi="Arial" w:eastAsia="Times New Roman" w:cs="Arial"/>
        </w:rPr>
        <w:t>ing</w:t>
      </w:r>
      <w:r w:rsidRPr="0536F953">
        <w:rPr>
          <w:rFonts w:ascii="Arial" w:hAnsi="Arial" w:eastAsia="Times New Roman" w:cs="Arial"/>
        </w:rPr>
        <w:t xml:space="preserve"> Programme Team members in the delivery of the project.</w:t>
      </w:r>
    </w:p>
    <w:p w:rsidRPr="004B6232" w:rsidR="006A5036" w:rsidP="006A5036" w:rsidRDefault="006A5036" w14:paraId="4CE14405" w14:textId="3AD30F36">
      <w:pPr>
        <w:pStyle w:val="ListParagraph"/>
        <w:widowControl w:val="0"/>
        <w:numPr>
          <w:ilvl w:val="0"/>
          <w:numId w:val="27"/>
        </w:numPr>
        <w:spacing w:after="0" w:line="240" w:lineRule="auto"/>
        <w:rPr>
          <w:rFonts w:ascii="Arial" w:hAnsi="Arial" w:eastAsia="Times New Roman" w:cs="Arial"/>
        </w:rPr>
      </w:pPr>
      <w:r w:rsidRPr="0536F953">
        <w:rPr>
          <w:rFonts w:ascii="Arial" w:hAnsi="Arial" w:eastAsia="Times New Roman" w:cs="Arial"/>
        </w:rPr>
        <w:t>Chair</w:t>
      </w:r>
      <w:r w:rsidRPr="0536F953" w:rsidR="2E8A8B73">
        <w:rPr>
          <w:rFonts w:ascii="Arial" w:hAnsi="Arial" w:eastAsia="Times New Roman" w:cs="Arial"/>
        </w:rPr>
        <w:t>ing</w:t>
      </w:r>
      <w:r w:rsidRPr="0536F953">
        <w:rPr>
          <w:rFonts w:ascii="Arial" w:hAnsi="Arial" w:eastAsia="Times New Roman" w:cs="Arial"/>
        </w:rPr>
        <w:t xml:space="preserve"> Project Team meetings and facilitate discussion.</w:t>
      </w:r>
    </w:p>
    <w:p w:rsidRPr="004B6232" w:rsidR="006A5036" w:rsidP="006A5036" w:rsidRDefault="006A5036" w14:paraId="78FB518C" w14:textId="40F2FFB7">
      <w:pPr>
        <w:pStyle w:val="ListParagraph"/>
        <w:widowControl w:val="0"/>
        <w:numPr>
          <w:ilvl w:val="0"/>
          <w:numId w:val="27"/>
        </w:numPr>
        <w:spacing w:after="0" w:line="240" w:lineRule="auto"/>
        <w:rPr>
          <w:rFonts w:ascii="Arial" w:hAnsi="Arial" w:eastAsia="Times New Roman" w:cs="Arial"/>
        </w:rPr>
      </w:pPr>
      <w:r w:rsidRPr="0536F953">
        <w:rPr>
          <w:rFonts w:ascii="Arial" w:hAnsi="Arial" w:eastAsia="Times New Roman" w:cs="Arial"/>
        </w:rPr>
        <w:t>Fully inform</w:t>
      </w:r>
      <w:r w:rsidRPr="0536F953" w:rsidR="6A9E0B5F">
        <w:rPr>
          <w:rFonts w:ascii="Arial" w:hAnsi="Arial" w:eastAsia="Times New Roman" w:cs="Arial"/>
        </w:rPr>
        <w:t>ing</w:t>
      </w:r>
      <w:r w:rsidRPr="0536F953">
        <w:rPr>
          <w:rFonts w:ascii="Arial" w:hAnsi="Arial" w:eastAsia="Times New Roman" w:cs="Arial"/>
        </w:rPr>
        <w:t xml:space="preserve"> the Programme Boards on all aspects of project progress to support their decision-making. Present risks, issues and options for resolution.</w:t>
      </w:r>
    </w:p>
    <w:p w:rsidRPr="004B6232" w:rsidR="006A5036" w:rsidP="006A5036" w:rsidRDefault="006A5036" w14:paraId="5C7470FA" w14:textId="77777777">
      <w:pPr>
        <w:pStyle w:val="NoSpacing"/>
        <w:rPr>
          <w:rFonts w:ascii="Arial" w:hAnsi="Arial" w:cs="Arial"/>
        </w:rPr>
      </w:pPr>
    </w:p>
    <w:p w:rsidRPr="004B6232" w:rsidR="006A5036" w:rsidP="006A5036" w:rsidRDefault="006A5036" w14:paraId="7A1F103E" w14:textId="77777777">
      <w:pPr>
        <w:pStyle w:val="NoSpacing"/>
        <w:rPr>
          <w:rFonts w:ascii="Arial" w:hAnsi="Arial" w:cs="Arial"/>
          <w:b/>
          <w:bCs/>
        </w:rPr>
      </w:pPr>
    </w:p>
    <w:p w:rsidRPr="004B6232" w:rsidR="006A5036" w:rsidP="006A5036" w:rsidRDefault="006A5036" w14:paraId="14BF0A2B" w14:textId="04088C39">
      <w:pPr>
        <w:pStyle w:val="NoSpacing"/>
        <w:rPr>
          <w:rFonts w:ascii="Arial" w:hAnsi="Arial" w:cs="Arial"/>
          <w:b/>
          <w:bCs/>
        </w:rPr>
      </w:pPr>
      <w:r w:rsidRPr="004B6232">
        <w:rPr>
          <w:rFonts w:ascii="Arial" w:hAnsi="Arial" w:cs="Arial"/>
          <w:b/>
          <w:bCs/>
        </w:rPr>
        <w:t>Information Resources</w:t>
      </w:r>
      <w:r w:rsidR="001D68FB">
        <w:rPr>
          <w:rFonts w:ascii="Arial" w:hAnsi="Arial" w:cs="Arial"/>
          <w:b/>
          <w:bCs/>
        </w:rPr>
        <w:br/>
      </w:r>
    </w:p>
    <w:p w:rsidRPr="004B6232" w:rsidR="006A5036" w:rsidP="006A5036" w:rsidRDefault="31AA438B" w14:paraId="7FF5DFF8" w14:textId="030A2766">
      <w:pPr>
        <w:pStyle w:val="ListParagraph"/>
        <w:widowControl w:val="0"/>
        <w:numPr>
          <w:ilvl w:val="0"/>
          <w:numId w:val="28"/>
        </w:numPr>
        <w:spacing w:after="0" w:line="240" w:lineRule="auto"/>
        <w:jc w:val="both"/>
        <w:rPr>
          <w:rFonts w:ascii="Arial" w:hAnsi="Arial" w:eastAsia="Times New Roman" w:cs="Arial"/>
        </w:rPr>
      </w:pPr>
      <w:r w:rsidRPr="0536F953">
        <w:rPr>
          <w:rFonts w:ascii="Arial" w:hAnsi="Arial" w:eastAsia="Times New Roman" w:cs="Arial"/>
        </w:rPr>
        <w:t>R</w:t>
      </w:r>
      <w:r w:rsidRPr="0536F953" w:rsidR="006A5036">
        <w:rPr>
          <w:rFonts w:ascii="Arial" w:hAnsi="Arial" w:eastAsia="Times New Roman" w:cs="Arial"/>
        </w:rPr>
        <w:t>esponsibility for maintaining one or more sets of project documentation to support project administration and local standards.</w:t>
      </w:r>
    </w:p>
    <w:p w:rsidRPr="004B6232" w:rsidR="006A5036" w:rsidP="006A5036" w:rsidRDefault="006A5036" w14:paraId="169E30D2" w14:textId="37962A61">
      <w:pPr>
        <w:pStyle w:val="ListParagraph"/>
        <w:widowControl w:val="0"/>
        <w:numPr>
          <w:ilvl w:val="0"/>
          <w:numId w:val="28"/>
        </w:numPr>
        <w:spacing w:after="0" w:line="240" w:lineRule="auto"/>
        <w:jc w:val="both"/>
        <w:rPr>
          <w:rFonts w:ascii="Arial" w:hAnsi="Arial" w:eastAsia="Times New Roman" w:cs="Arial"/>
        </w:rPr>
      </w:pPr>
      <w:r w:rsidRPr="0536F953">
        <w:rPr>
          <w:rFonts w:ascii="Arial" w:hAnsi="Arial" w:eastAsia="Times New Roman" w:cs="Arial"/>
        </w:rPr>
        <w:t>Defin</w:t>
      </w:r>
      <w:r w:rsidRPr="0536F953" w:rsidR="3DE194BB">
        <w:rPr>
          <w:rFonts w:ascii="Arial" w:hAnsi="Arial" w:eastAsia="Times New Roman" w:cs="Arial"/>
        </w:rPr>
        <w:t>ing</w:t>
      </w:r>
      <w:r w:rsidRPr="0536F953">
        <w:rPr>
          <w:rFonts w:ascii="Arial" w:hAnsi="Arial" w:eastAsia="Times New Roman" w:cs="Arial"/>
        </w:rPr>
        <w:t xml:space="preserve"> and deliver</w:t>
      </w:r>
      <w:r w:rsidRPr="0536F953" w:rsidR="38F0E9FA">
        <w:rPr>
          <w:rFonts w:ascii="Arial" w:hAnsi="Arial" w:eastAsia="Times New Roman" w:cs="Arial"/>
        </w:rPr>
        <w:t>ing</w:t>
      </w:r>
      <w:r w:rsidRPr="0536F953">
        <w:rPr>
          <w:rFonts w:ascii="Arial" w:hAnsi="Arial" w:eastAsia="Times New Roman" w:cs="Arial"/>
        </w:rPr>
        <w:t xml:space="preserve"> communications strategies.</w:t>
      </w:r>
    </w:p>
    <w:p w:rsidRPr="004B6232" w:rsidR="006A5036" w:rsidP="006A5036" w:rsidRDefault="006A5036" w14:paraId="4DC3A85A" w14:textId="77777777">
      <w:pPr>
        <w:pStyle w:val="ListParagraph"/>
        <w:widowControl w:val="0"/>
        <w:numPr>
          <w:ilvl w:val="0"/>
          <w:numId w:val="28"/>
        </w:numPr>
        <w:spacing w:after="0" w:line="240" w:lineRule="auto"/>
        <w:jc w:val="both"/>
        <w:rPr>
          <w:rFonts w:ascii="Arial" w:hAnsi="Arial" w:eastAsia="Times New Roman" w:cs="Arial"/>
        </w:rPr>
      </w:pPr>
      <w:r w:rsidRPr="004B6232">
        <w:rPr>
          <w:rFonts w:ascii="Arial" w:hAnsi="Arial" w:eastAsia="Times New Roman" w:cs="Arial"/>
        </w:rPr>
        <w:t xml:space="preserve">Responsible for project information systems to ensure the accurate documentation, reporting and audit of projects.  </w:t>
      </w:r>
    </w:p>
    <w:p w:rsidRPr="004B6232" w:rsidR="006A5036" w:rsidP="006A5036" w:rsidRDefault="001D68FB" w14:paraId="661E6A25" w14:textId="3E246E61">
      <w:pPr>
        <w:pStyle w:val="ListParagraph"/>
        <w:widowControl w:val="0"/>
        <w:numPr>
          <w:ilvl w:val="0"/>
          <w:numId w:val="28"/>
        </w:numPr>
        <w:spacing w:after="0" w:line="240" w:lineRule="auto"/>
        <w:jc w:val="both"/>
        <w:rPr>
          <w:rFonts w:ascii="Arial" w:hAnsi="Arial" w:eastAsia="Times New Roman" w:cs="Arial"/>
        </w:rPr>
      </w:pPr>
      <w:r>
        <w:rPr>
          <w:rFonts w:ascii="Arial" w:hAnsi="Arial" w:eastAsia="Times New Roman" w:cs="Arial"/>
        </w:rPr>
        <w:t>P</w:t>
      </w:r>
      <w:r w:rsidRPr="004B6232" w:rsidR="006A5036">
        <w:rPr>
          <w:rFonts w:ascii="Arial" w:hAnsi="Arial" w:eastAsia="Times New Roman" w:cs="Arial"/>
        </w:rPr>
        <w:t>roduction of routine and ad hoc reports on project progress and issues.</w:t>
      </w:r>
    </w:p>
    <w:p w:rsidRPr="00EF0C02" w:rsidR="005E6A4F" w:rsidP="00F65E61" w:rsidRDefault="005E6A4F" w14:paraId="30A92DFB" w14:textId="77777777">
      <w:pPr>
        <w:pStyle w:val="NoSpacing"/>
        <w:rPr>
          <w:rFonts w:ascii="Arial" w:hAnsi="Arial" w:cs="Arial"/>
          <w:b/>
          <w:bCs/>
          <w:color w:val="000000" w:themeColor="text1"/>
        </w:rPr>
      </w:pPr>
    </w:p>
    <w:p w:rsidRPr="00EF0C02" w:rsidR="00642199" w:rsidP="00F65E61" w:rsidRDefault="00642199" w14:paraId="09FCB733" w14:textId="77777777">
      <w:pPr>
        <w:pStyle w:val="NoSpacing"/>
        <w:rPr>
          <w:rFonts w:ascii="Arial" w:hAnsi="Arial" w:cs="Arial"/>
          <w:b/>
          <w:bCs/>
        </w:rPr>
      </w:pPr>
    </w:p>
    <w:p w:rsidRPr="00EF0C02" w:rsidR="00821606" w:rsidP="00F65E61" w:rsidRDefault="00D94577" w14:paraId="10AF8480" w14:textId="68F6FEE5">
      <w:pPr>
        <w:pStyle w:val="NoSpacing"/>
        <w:rPr>
          <w:rFonts w:ascii="Arial" w:hAnsi="Arial" w:cs="Arial"/>
          <w:b/>
          <w:bCs/>
        </w:rPr>
      </w:pPr>
      <w:r w:rsidRPr="00EF0C02">
        <w:rPr>
          <w:rFonts w:ascii="Arial" w:hAnsi="Arial" w:eastAsia="Times New Roman" w:cs="Arial"/>
          <w:color w:val="141415"/>
          <w:lang w:eastAsia="en-GB"/>
        </w:rPr>
        <w:t>This job description is designed to identify key responsibilities of the post. It is not an exhaustive list of duties and will be subject to amendment as necessary in consultation with the post holder.</w:t>
      </w:r>
      <w:r w:rsidRPr="00EF0C02">
        <w:rPr>
          <w:rFonts w:ascii="Arial" w:hAnsi="Arial" w:eastAsia="Times New Roman" w:cs="Arial"/>
          <w:color w:val="141415"/>
          <w:lang w:eastAsia="en-GB"/>
        </w:rPr>
        <w:br/>
      </w:r>
    </w:p>
    <w:p w:rsidR="00F65E61" w:rsidP="00F65E61" w:rsidRDefault="00F65E61" w14:paraId="04503932" w14:textId="77777777">
      <w:pPr>
        <w:pStyle w:val="NoSpacing"/>
        <w:rPr>
          <w:rFonts w:ascii="Arial" w:hAnsi="Arial" w:cs="Arial"/>
          <w:b/>
          <w:bCs/>
        </w:rPr>
      </w:pPr>
    </w:p>
    <w:p w:rsidRPr="004B6232" w:rsidR="009C0497" w:rsidP="00516F3B" w:rsidRDefault="009C0497" w14:paraId="2E337A3E" w14:textId="77777777">
      <w:pPr>
        <w:jc w:val="center"/>
        <w:rPr>
          <w:rFonts w:ascii="Arial" w:hAnsi="Arial" w:cs="Arial"/>
          <w:b/>
        </w:rPr>
      </w:pPr>
      <w:r w:rsidRPr="004B6232">
        <w:rPr>
          <w:rFonts w:ascii="Arial" w:hAnsi="Arial" w:cs="Arial"/>
          <w:b/>
        </w:rPr>
        <w:lastRenderedPageBreak/>
        <w:t>Person Specification</w:t>
      </w:r>
    </w:p>
    <w:p w:rsidRPr="004B6232" w:rsidR="009C0497" w:rsidP="0EE54361" w:rsidRDefault="009C0497" w14:paraId="07E573F8" w14:textId="77777777">
      <w:pPr>
        <w:pStyle w:val="BodyText"/>
        <w:tabs>
          <w:tab w:val="left" w:pos="1238"/>
        </w:tabs>
        <w:ind w:left="0" w:right="337" w:firstLine="0"/>
        <w:rPr>
          <w:rFonts w:cs="Arial"/>
          <w:b/>
          <w:bCs/>
          <w:spacing w:val="-1"/>
          <w:sz w:val="22"/>
          <w:szCs w:val="22"/>
        </w:rPr>
      </w:pPr>
      <w:r w:rsidRPr="0EE54361">
        <w:rPr>
          <w:rFonts w:cs="Arial"/>
          <w:b/>
          <w:bCs/>
          <w:spacing w:val="-1"/>
          <w:sz w:val="22"/>
          <w:szCs w:val="22"/>
        </w:rPr>
        <w:t>Skills and Experience</w:t>
      </w:r>
    </w:p>
    <w:p w:rsidRPr="004B6232" w:rsidR="009C0497" w:rsidP="009C0497" w:rsidRDefault="009C0497" w14:paraId="089EA399" w14:textId="77777777">
      <w:pPr>
        <w:pStyle w:val="BodyText"/>
        <w:tabs>
          <w:tab w:val="left" w:pos="1238"/>
        </w:tabs>
        <w:ind w:left="0" w:right="337" w:firstLine="0"/>
        <w:rPr>
          <w:rFonts w:cs="Arial"/>
          <w:spacing w:val="-1"/>
          <w:sz w:val="22"/>
          <w:szCs w:val="22"/>
        </w:rPr>
      </w:pPr>
    </w:p>
    <w:p w:rsidRPr="004B6232" w:rsidR="009C0497" w:rsidP="009C0497" w:rsidRDefault="009C0497" w14:paraId="48F6E864" w14:textId="77777777">
      <w:pPr>
        <w:pStyle w:val="BodyText"/>
        <w:tabs>
          <w:tab w:val="left" w:pos="1238"/>
        </w:tabs>
        <w:ind w:left="0" w:right="337" w:firstLine="0"/>
        <w:rPr>
          <w:rFonts w:cs="Arial"/>
          <w:spacing w:val="-1"/>
          <w:sz w:val="22"/>
          <w:szCs w:val="22"/>
        </w:rPr>
      </w:pPr>
      <w:r w:rsidRPr="004B6232">
        <w:rPr>
          <w:rFonts w:cs="Arial"/>
          <w:spacing w:val="-1"/>
          <w:sz w:val="22"/>
          <w:szCs w:val="22"/>
        </w:rPr>
        <w:t xml:space="preserve">Essential </w:t>
      </w:r>
    </w:p>
    <w:p w:rsidR="009C0497" w:rsidP="009C0497" w:rsidRDefault="009C0497" w14:paraId="433E2CEE" w14:textId="77777777">
      <w:pPr>
        <w:pStyle w:val="BodyText"/>
        <w:tabs>
          <w:tab w:val="left" w:pos="1238"/>
        </w:tabs>
        <w:ind w:left="0" w:right="337" w:firstLine="0"/>
        <w:rPr>
          <w:rFonts w:cs="Arial"/>
          <w:spacing w:val="-1"/>
          <w:sz w:val="22"/>
          <w:szCs w:val="22"/>
        </w:rPr>
      </w:pPr>
    </w:p>
    <w:p w:rsidR="009C0497" w:rsidP="007F0019" w:rsidRDefault="009C0497" w14:paraId="434E6FD1" w14:textId="16E4992B">
      <w:pPr>
        <w:widowControl w:val="0"/>
        <w:numPr>
          <w:ilvl w:val="0"/>
          <w:numId w:val="34"/>
        </w:numPr>
        <w:overflowPunct w:val="0"/>
        <w:autoSpaceDE w:val="0"/>
        <w:autoSpaceDN w:val="0"/>
        <w:adjustRightInd w:val="0"/>
        <w:spacing w:after="0" w:line="240" w:lineRule="auto"/>
        <w:contextualSpacing/>
        <w:rPr>
          <w:rFonts w:ascii="Arial" w:hAnsi="Arial" w:eastAsia="Times New Roman" w:cs="Arial"/>
        </w:rPr>
      </w:pPr>
      <w:r w:rsidRPr="0536F953">
        <w:rPr>
          <w:rFonts w:ascii="Arial" w:hAnsi="Arial" w:eastAsia="Times New Roman" w:cs="Arial"/>
        </w:rPr>
        <w:t xml:space="preserve">A Quality Improvement qualification and/or </w:t>
      </w:r>
      <w:r w:rsidRPr="0536F953" w:rsidR="0382159F">
        <w:rPr>
          <w:rFonts w:ascii="Arial" w:hAnsi="Arial" w:eastAsia="Times New Roman" w:cs="Arial"/>
        </w:rPr>
        <w:t>significant</w:t>
      </w:r>
      <w:r w:rsidRPr="0536F953">
        <w:rPr>
          <w:rFonts w:ascii="Arial" w:hAnsi="Arial" w:eastAsia="Times New Roman" w:cs="Arial"/>
        </w:rPr>
        <w:t xml:space="preserve"> experience delivering quality/service or patient safety improvement projects</w:t>
      </w:r>
      <w:r w:rsidRPr="0536F953" w:rsidR="00704B80">
        <w:rPr>
          <w:rFonts w:ascii="Arial" w:hAnsi="Arial" w:eastAsia="Times New Roman" w:cs="Arial"/>
        </w:rPr>
        <w:t>.</w:t>
      </w:r>
    </w:p>
    <w:p w:rsidRPr="00275A33" w:rsidR="009C0497" w:rsidP="007F0019" w:rsidRDefault="4D1CAC9D" w14:paraId="33247819" w14:textId="30DCA142">
      <w:pPr>
        <w:widowControl w:val="0"/>
        <w:numPr>
          <w:ilvl w:val="0"/>
          <w:numId w:val="33"/>
        </w:numPr>
        <w:suppressAutoHyphens/>
        <w:overflowPunct w:val="0"/>
        <w:autoSpaceDE w:val="0"/>
        <w:autoSpaceDN w:val="0"/>
        <w:adjustRightInd w:val="0"/>
        <w:spacing w:after="0" w:line="240" w:lineRule="auto"/>
        <w:contextualSpacing/>
        <w:rPr>
          <w:rFonts w:ascii="Arial" w:hAnsi="Arial" w:cs="Arial"/>
        </w:rPr>
      </w:pPr>
      <w:r w:rsidRPr="0536F953">
        <w:rPr>
          <w:rFonts w:ascii="Arial" w:hAnsi="Arial" w:eastAsia="Times New Roman" w:cs="Arial"/>
        </w:rPr>
        <w:t>A</w:t>
      </w:r>
      <w:r w:rsidRPr="0536F953" w:rsidR="009C0497">
        <w:rPr>
          <w:rFonts w:ascii="Arial" w:hAnsi="Arial" w:eastAsia="Times New Roman" w:cs="Arial"/>
        </w:rPr>
        <w:t>bility to create and deliver comprehensive project plans</w:t>
      </w:r>
      <w:r w:rsidRPr="0536F953" w:rsidR="00704B80">
        <w:rPr>
          <w:rFonts w:ascii="Arial" w:hAnsi="Arial" w:eastAsia="Times New Roman" w:cs="Arial"/>
        </w:rPr>
        <w:t>.</w:t>
      </w:r>
    </w:p>
    <w:p w:rsidRPr="00275A33" w:rsidR="009C0497" w:rsidP="007F0019" w:rsidRDefault="7D4D9C69" w14:paraId="19202263" w14:textId="1B234130">
      <w:pPr>
        <w:widowControl w:val="0"/>
        <w:numPr>
          <w:ilvl w:val="0"/>
          <w:numId w:val="33"/>
        </w:numPr>
        <w:suppressAutoHyphens/>
        <w:overflowPunct w:val="0"/>
        <w:autoSpaceDE w:val="0"/>
        <w:autoSpaceDN w:val="0"/>
        <w:adjustRightInd w:val="0"/>
        <w:spacing w:after="0" w:line="240" w:lineRule="auto"/>
        <w:contextualSpacing/>
        <w:rPr>
          <w:rFonts w:ascii="Arial" w:hAnsi="Arial" w:cs="Arial"/>
        </w:rPr>
      </w:pPr>
      <w:r w:rsidRPr="0536F953">
        <w:rPr>
          <w:rFonts w:ascii="Arial" w:hAnsi="Arial" w:cs="Arial"/>
        </w:rPr>
        <w:t xml:space="preserve">Able to </w:t>
      </w:r>
      <w:r w:rsidRPr="0536F953" w:rsidR="009C0497">
        <w:rPr>
          <w:rFonts w:ascii="Arial" w:hAnsi="Arial" w:cs="Arial"/>
        </w:rPr>
        <w:t>develop effective stakeholder relationships.</w:t>
      </w:r>
    </w:p>
    <w:p w:rsidRPr="00EA0E60" w:rsidR="009C0497" w:rsidP="007F0019" w:rsidRDefault="009C0497" w14:paraId="00D3F880" w14:textId="32888A9B">
      <w:pPr>
        <w:pStyle w:val="ListParagraph"/>
        <w:widowControl w:val="0"/>
        <w:numPr>
          <w:ilvl w:val="0"/>
          <w:numId w:val="32"/>
        </w:numPr>
        <w:tabs>
          <w:tab w:val="num" w:pos="1134"/>
        </w:tabs>
        <w:suppressAutoHyphens/>
        <w:spacing w:after="0" w:line="240" w:lineRule="auto"/>
        <w:rPr>
          <w:rFonts w:ascii="Arial" w:hAnsi="Arial" w:cs="Arial"/>
        </w:rPr>
      </w:pPr>
      <w:r w:rsidRPr="0536F953">
        <w:rPr>
          <w:rFonts w:ascii="Arial" w:hAnsi="Arial" w:cs="Arial"/>
        </w:rPr>
        <w:t xml:space="preserve">Experience of managing multiple complex projects </w:t>
      </w:r>
      <w:r w:rsidRPr="0536F953" w:rsidR="323BB83E">
        <w:rPr>
          <w:rFonts w:ascii="Arial" w:hAnsi="Arial" w:cs="Arial"/>
        </w:rPr>
        <w:t>and</w:t>
      </w:r>
      <w:r w:rsidRPr="0536F953">
        <w:rPr>
          <w:rFonts w:ascii="Arial" w:hAnsi="Arial" w:cs="Arial"/>
        </w:rPr>
        <w:t xml:space="preserve"> delivering change management. </w:t>
      </w:r>
    </w:p>
    <w:p w:rsidR="009C0497" w:rsidP="007F0019" w:rsidRDefault="001D68FB" w14:paraId="5EF0F361" w14:textId="5CCA5E44">
      <w:pPr>
        <w:pStyle w:val="ListParagraph"/>
        <w:numPr>
          <w:ilvl w:val="0"/>
          <w:numId w:val="32"/>
        </w:numPr>
        <w:tabs>
          <w:tab w:val="num" w:pos="1134"/>
        </w:tabs>
        <w:rPr>
          <w:rFonts w:ascii="Arial" w:hAnsi="Arial" w:cs="Arial"/>
        </w:rPr>
      </w:pPr>
      <w:r>
        <w:rPr>
          <w:rFonts w:ascii="Arial" w:hAnsi="Arial" w:cs="Arial"/>
        </w:rPr>
        <w:t>A</w:t>
      </w:r>
      <w:r w:rsidRPr="004B6232" w:rsidR="009C0497">
        <w:rPr>
          <w:rFonts w:ascii="Arial" w:hAnsi="Arial" w:cs="Arial"/>
        </w:rPr>
        <w:t>bility to work across multiple departments, organisations and agencies to develop relationships, strategies and partnership working to implement change programmes.</w:t>
      </w:r>
    </w:p>
    <w:p w:rsidRPr="004B6232" w:rsidR="009C0497" w:rsidP="009C0497" w:rsidRDefault="2942F091" w14:paraId="5CB5C8DF" w14:textId="426A4AEB">
      <w:pPr>
        <w:pStyle w:val="ListParagraph"/>
        <w:numPr>
          <w:ilvl w:val="0"/>
          <w:numId w:val="32"/>
        </w:numPr>
        <w:tabs>
          <w:tab w:val="num" w:pos="1134"/>
        </w:tabs>
        <w:suppressAutoHyphens/>
        <w:jc w:val="both"/>
        <w:rPr>
          <w:rFonts w:ascii="Arial" w:hAnsi="Arial" w:cs="Arial"/>
        </w:rPr>
      </w:pPr>
      <w:r w:rsidRPr="0536F953">
        <w:rPr>
          <w:rFonts w:ascii="Arial" w:hAnsi="Arial" w:cs="Arial"/>
        </w:rPr>
        <w:t>M</w:t>
      </w:r>
      <w:r w:rsidRPr="0536F953" w:rsidR="009C0497">
        <w:rPr>
          <w:rFonts w:ascii="Arial" w:hAnsi="Arial" w:cs="Arial"/>
        </w:rPr>
        <w:t>anage / understand Service Level Agreements</w:t>
      </w:r>
    </w:p>
    <w:p w:rsidRPr="004B6232" w:rsidR="009C0497" w:rsidP="009C0497" w:rsidRDefault="001D68FB" w14:paraId="44E80940" w14:textId="5067B429">
      <w:pPr>
        <w:pStyle w:val="ListParagraph"/>
        <w:numPr>
          <w:ilvl w:val="0"/>
          <w:numId w:val="32"/>
        </w:numPr>
        <w:tabs>
          <w:tab w:val="num" w:pos="1134"/>
        </w:tabs>
        <w:jc w:val="both"/>
        <w:rPr>
          <w:rFonts w:ascii="Arial" w:hAnsi="Arial" w:cs="Arial"/>
        </w:rPr>
      </w:pPr>
      <w:r>
        <w:rPr>
          <w:rFonts w:ascii="Arial" w:hAnsi="Arial" w:cs="Arial"/>
        </w:rPr>
        <w:t>W</w:t>
      </w:r>
      <w:r w:rsidRPr="004B6232" w:rsidR="009C0497">
        <w:rPr>
          <w:rFonts w:ascii="Arial" w:hAnsi="Arial" w:cs="Arial"/>
        </w:rPr>
        <w:t>orkshop facilitation and presentation skills.</w:t>
      </w:r>
    </w:p>
    <w:p w:rsidRPr="004B6232" w:rsidR="009C0497" w:rsidP="009C0497" w:rsidRDefault="36B0057A" w14:paraId="14B7A7DB" w14:textId="6A8663C9">
      <w:pPr>
        <w:pStyle w:val="ListParagraph"/>
        <w:numPr>
          <w:ilvl w:val="0"/>
          <w:numId w:val="32"/>
        </w:numPr>
        <w:tabs>
          <w:tab w:val="num" w:pos="1134"/>
        </w:tabs>
        <w:jc w:val="both"/>
        <w:rPr>
          <w:rFonts w:ascii="Arial" w:hAnsi="Arial" w:cs="Arial"/>
        </w:rPr>
      </w:pPr>
      <w:r w:rsidRPr="0536F953">
        <w:rPr>
          <w:rFonts w:ascii="Arial" w:hAnsi="Arial" w:cs="Arial"/>
        </w:rPr>
        <w:t>I</w:t>
      </w:r>
      <w:r w:rsidRPr="0536F953" w:rsidR="009C0497">
        <w:rPr>
          <w:rFonts w:ascii="Arial" w:hAnsi="Arial" w:cs="Arial"/>
        </w:rPr>
        <w:t>nterpret</w:t>
      </w:r>
      <w:r w:rsidRPr="0536F953" w:rsidR="6DCA3A04">
        <w:rPr>
          <w:rFonts w:ascii="Arial" w:hAnsi="Arial" w:cs="Arial"/>
        </w:rPr>
        <w:t>ing</w:t>
      </w:r>
      <w:r w:rsidRPr="0536F953" w:rsidR="009C0497">
        <w:rPr>
          <w:rFonts w:ascii="Arial" w:hAnsi="Arial" w:cs="Arial"/>
        </w:rPr>
        <w:t>, analys</w:t>
      </w:r>
      <w:r w:rsidRPr="0536F953" w:rsidR="664F8223">
        <w:rPr>
          <w:rFonts w:ascii="Arial" w:hAnsi="Arial" w:cs="Arial"/>
        </w:rPr>
        <w:t>ing</w:t>
      </w:r>
      <w:r w:rsidRPr="0536F953" w:rsidR="009C0497">
        <w:rPr>
          <w:rFonts w:ascii="Arial" w:hAnsi="Arial" w:cs="Arial"/>
        </w:rPr>
        <w:t>, and present</w:t>
      </w:r>
      <w:r w:rsidRPr="0536F953" w:rsidR="555E1D8F">
        <w:rPr>
          <w:rFonts w:ascii="Arial" w:hAnsi="Arial" w:cs="Arial"/>
        </w:rPr>
        <w:t>ing</w:t>
      </w:r>
      <w:r w:rsidRPr="0536F953" w:rsidR="009C0497">
        <w:rPr>
          <w:rFonts w:ascii="Arial" w:hAnsi="Arial" w:cs="Arial"/>
        </w:rPr>
        <w:t xml:space="preserve"> highly complex multi stranded information of varying quality from a number of diverse sources.  </w:t>
      </w:r>
    </w:p>
    <w:p w:rsidR="009C0497" w:rsidP="009C0497" w:rsidRDefault="009C0497" w14:paraId="7F93605D" w14:textId="77777777">
      <w:pPr>
        <w:pStyle w:val="ListParagraph"/>
        <w:widowControl w:val="0"/>
        <w:numPr>
          <w:ilvl w:val="0"/>
          <w:numId w:val="32"/>
        </w:numPr>
        <w:overflowPunct w:val="0"/>
        <w:autoSpaceDE w:val="0"/>
        <w:autoSpaceDN w:val="0"/>
        <w:adjustRightInd w:val="0"/>
        <w:spacing w:after="0" w:line="240" w:lineRule="auto"/>
        <w:jc w:val="both"/>
        <w:rPr>
          <w:rFonts w:ascii="Arial" w:hAnsi="Arial" w:cs="Arial"/>
          <w:bCs/>
          <w:lang w:val="en-US"/>
        </w:rPr>
      </w:pPr>
      <w:r w:rsidRPr="004B6232">
        <w:rPr>
          <w:rFonts w:ascii="Arial" w:hAnsi="Arial" w:cs="Arial"/>
          <w:bCs/>
          <w:lang w:val="en-US"/>
        </w:rPr>
        <w:t>Excellent IT skills, including proficiency in the Microsoft Office suite and use of video conferencing</w:t>
      </w:r>
    </w:p>
    <w:p w:rsidRPr="004B6232" w:rsidR="009C0497" w:rsidP="009C0497" w:rsidRDefault="009C0497" w14:paraId="53E4C426" w14:textId="77777777">
      <w:pPr>
        <w:pStyle w:val="BodyText"/>
        <w:numPr>
          <w:ilvl w:val="0"/>
          <w:numId w:val="32"/>
        </w:numPr>
        <w:tabs>
          <w:tab w:val="left" w:pos="1238"/>
        </w:tabs>
        <w:ind w:right="337"/>
        <w:jc w:val="both"/>
        <w:rPr>
          <w:rFonts w:cs="Arial"/>
          <w:spacing w:val="-1"/>
          <w:sz w:val="22"/>
          <w:szCs w:val="22"/>
        </w:rPr>
      </w:pPr>
      <w:r w:rsidRPr="008C78D1">
        <w:rPr>
          <w:rFonts w:cs="Arial"/>
          <w:spacing w:val="-1"/>
          <w:sz w:val="22"/>
          <w:szCs w:val="22"/>
        </w:rPr>
        <w:t>Evidence of on-going CPD.</w:t>
      </w:r>
    </w:p>
    <w:p w:rsidRPr="004B6232" w:rsidR="009C0497" w:rsidP="009C0497" w:rsidRDefault="009C0497" w14:paraId="0A45C318" w14:textId="77777777">
      <w:pPr>
        <w:pStyle w:val="ListParagraph"/>
        <w:widowControl w:val="0"/>
        <w:overflowPunct w:val="0"/>
        <w:autoSpaceDE w:val="0"/>
        <w:autoSpaceDN w:val="0"/>
        <w:adjustRightInd w:val="0"/>
        <w:spacing w:after="0" w:line="240" w:lineRule="auto"/>
        <w:jc w:val="both"/>
        <w:rPr>
          <w:rFonts w:ascii="Arial" w:hAnsi="Arial" w:cs="Arial"/>
          <w:bCs/>
          <w:lang w:val="en-US"/>
        </w:rPr>
      </w:pPr>
    </w:p>
    <w:p w:rsidRPr="004B6232" w:rsidR="009C0497" w:rsidP="009C0497" w:rsidRDefault="009C0497" w14:paraId="315A28AA" w14:textId="77777777">
      <w:pPr>
        <w:jc w:val="both"/>
        <w:rPr>
          <w:rFonts w:ascii="Arial" w:hAnsi="Arial" w:cs="Arial"/>
        </w:rPr>
      </w:pPr>
      <w:r w:rsidRPr="004B6232">
        <w:rPr>
          <w:rFonts w:ascii="Arial" w:hAnsi="Arial" w:cs="Arial"/>
        </w:rPr>
        <w:t>Desirable</w:t>
      </w:r>
    </w:p>
    <w:p w:rsidR="009C0497" w:rsidP="009C0497" w:rsidRDefault="009C0497" w14:paraId="6AD6DD65" w14:textId="54319641">
      <w:pPr>
        <w:pStyle w:val="NoSpacing"/>
        <w:numPr>
          <w:ilvl w:val="0"/>
          <w:numId w:val="31"/>
        </w:numPr>
        <w:rPr>
          <w:rFonts w:ascii="Arial" w:hAnsi="Arial" w:cs="Arial"/>
        </w:rPr>
      </w:pPr>
      <w:r>
        <w:rPr>
          <w:rFonts w:ascii="Arial" w:hAnsi="Arial" w:cs="Arial"/>
        </w:rPr>
        <w:t xml:space="preserve">Currently holds or has had a similar patient safety or quality improvement role in </w:t>
      </w:r>
      <w:r w:rsidR="001D68FB">
        <w:rPr>
          <w:rFonts w:ascii="Arial" w:hAnsi="Arial" w:cs="Arial"/>
        </w:rPr>
        <w:t>an NHS healthcare environment.</w:t>
      </w:r>
    </w:p>
    <w:p w:rsidR="009C0497" w:rsidP="009C0497" w:rsidRDefault="009C0497" w14:paraId="4FF84B26" w14:textId="77777777">
      <w:pPr>
        <w:pStyle w:val="NoSpacing"/>
        <w:ind w:left="720"/>
        <w:rPr>
          <w:rFonts w:ascii="Arial" w:hAnsi="Arial" w:cs="Arial"/>
        </w:rPr>
      </w:pPr>
    </w:p>
    <w:p w:rsidRPr="004B6232" w:rsidR="009C0497" w:rsidP="009C0497" w:rsidRDefault="009C0497" w14:paraId="42375232" w14:textId="77777777">
      <w:pPr>
        <w:rPr>
          <w:rFonts w:ascii="Arial" w:hAnsi="Arial" w:cs="Arial"/>
        </w:rPr>
      </w:pPr>
      <w:r w:rsidRPr="004B6232">
        <w:rPr>
          <w:rFonts w:ascii="Arial" w:hAnsi="Arial" w:cs="Arial"/>
          <w:b/>
        </w:rPr>
        <w:t>Qualifications</w:t>
      </w:r>
    </w:p>
    <w:p w:rsidRPr="004B6232" w:rsidR="009C0497" w:rsidP="009C0497" w:rsidRDefault="009C0497" w14:paraId="5F592A3E" w14:textId="77777777">
      <w:pPr>
        <w:rPr>
          <w:rFonts w:ascii="Arial" w:hAnsi="Arial" w:cs="Arial"/>
        </w:rPr>
      </w:pPr>
      <w:r w:rsidRPr="004B6232">
        <w:rPr>
          <w:rFonts w:ascii="Arial" w:hAnsi="Arial" w:cs="Arial"/>
        </w:rPr>
        <w:t>Essential</w:t>
      </w:r>
    </w:p>
    <w:p w:rsidRPr="004B6232" w:rsidR="009C0497" w:rsidP="009C0497" w:rsidRDefault="009C0497" w14:paraId="7AB683CE" w14:textId="77777777">
      <w:pPr>
        <w:pStyle w:val="ListParagraph"/>
        <w:numPr>
          <w:ilvl w:val="0"/>
          <w:numId w:val="30"/>
        </w:numPr>
        <w:rPr>
          <w:rFonts w:ascii="Arial" w:hAnsi="Arial" w:cs="Arial"/>
        </w:rPr>
      </w:pPr>
      <w:r w:rsidRPr="004B6232">
        <w:rPr>
          <w:rFonts w:ascii="Arial" w:hAnsi="Arial" w:cs="Arial"/>
        </w:rPr>
        <w:t xml:space="preserve">Be educated to degree level or equivalent level of qualification or experience </w:t>
      </w:r>
      <w:r>
        <w:rPr>
          <w:rFonts w:ascii="Arial" w:hAnsi="Arial" w:cs="Arial"/>
        </w:rPr>
        <w:t>in quality improvement or patient safety.</w:t>
      </w:r>
      <w:r w:rsidRPr="004B6232">
        <w:rPr>
          <w:rFonts w:ascii="Arial" w:hAnsi="Arial" w:cs="Arial"/>
        </w:rPr>
        <w:t xml:space="preserve"> </w:t>
      </w:r>
    </w:p>
    <w:p w:rsidRPr="00316CFE" w:rsidR="009C0497" w:rsidP="009C0497" w:rsidRDefault="009C0497" w14:paraId="46EB7CA2" w14:textId="77777777">
      <w:pPr>
        <w:pStyle w:val="ListParagraph"/>
        <w:numPr>
          <w:ilvl w:val="0"/>
          <w:numId w:val="30"/>
        </w:numPr>
        <w:rPr>
          <w:rFonts w:ascii="Arial" w:hAnsi="Arial"/>
          <w:lang w:val="en-US"/>
        </w:rPr>
      </w:pPr>
      <w:r w:rsidRPr="75D4BC82" w:rsidR="009C0497">
        <w:rPr>
          <w:rFonts w:ascii="Arial" w:hAnsi="Arial" w:cs="Arial"/>
        </w:rPr>
        <w:t>Hold a current recognised project management qualification, preferably PRINCE2 Practitioner or equivalent experience in project management techniques.</w:t>
      </w:r>
    </w:p>
    <w:p w:rsidRPr="004B6232" w:rsidR="009C0497" w:rsidP="009C0497" w:rsidRDefault="009C0497" w14:paraId="0686E2FA" w14:textId="77777777">
      <w:pPr>
        <w:pStyle w:val="Heading1"/>
        <w:spacing w:before="0"/>
        <w:ind w:left="0"/>
        <w:rPr>
          <w:rFonts w:cs="Arial"/>
          <w:b w:val="0"/>
          <w:bCs w:val="0"/>
          <w:sz w:val="22"/>
          <w:szCs w:val="22"/>
        </w:rPr>
      </w:pPr>
      <w:r w:rsidRPr="004B6232">
        <w:rPr>
          <w:rFonts w:cs="Arial"/>
          <w:sz w:val="22"/>
          <w:szCs w:val="22"/>
        </w:rPr>
        <w:t>Personal Attributes</w:t>
      </w:r>
    </w:p>
    <w:p w:rsidRPr="004B6232" w:rsidR="009C0497" w:rsidP="009C0497" w:rsidRDefault="009C0497" w14:paraId="7FBE5587" w14:textId="77777777">
      <w:pPr>
        <w:pStyle w:val="BodyText"/>
        <w:tabs>
          <w:tab w:val="left" w:pos="1238"/>
        </w:tabs>
        <w:rPr>
          <w:rFonts w:eastAsia="Times New Roman" w:cs="Arial"/>
          <w:sz w:val="22"/>
          <w:szCs w:val="22"/>
          <w:lang w:val="en-GB"/>
        </w:rPr>
      </w:pPr>
    </w:p>
    <w:p w:rsidRPr="002C07BD" w:rsidR="001F2BE3" w:rsidP="001F2BE3" w:rsidRDefault="001F2BE3" w14:paraId="59FB577C" w14:textId="77777777">
      <w:pPr>
        <w:pStyle w:val="NoSpacing"/>
        <w:numPr>
          <w:ilvl w:val="0"/>
          <w:numId w:val="20"/>
        </w:numPr>
        <w:rPr>
          <w:rFonts w:ascii="Arial" w:hAnsi="Arial" w:eastAsia="Times New Roman" w:cs="Arial"/>
        </w:rPr>
      </w:pPr>
      <w:r w:rsidRPr="002C07BD">
        <w:rPr>
          <w:rFonts w:ascii="Arial" w:hAnsi="Arial" w:eastAsia="Times New Roman" w:cs="Arial"/>
        </w:rPr>
        <w:t>A positive, friendly, and supportive attitude, as well as the ability to work flexibly and cooperatively with others.</w:t>
      </w:r>
    </w:p>
    <w:p w:rsidRPr="002C07BD" w:rsidR="001F2BE3" w:rsidP="001F2BE3" w:rsidRDefault="001F2BE3" w14:paraId="41F5734E" w14:textId="77777777">
      <w:pPr>
        <w:pStyle w:val="ListParagraph"/>
        <w:numPr>
          <w:ilvl w:val="0"/>
          <w:numId w:val="20"/>
        </w:numPr>
        <w:rPr>
          <w:rFonts w:ascii="Arial" w:hAnsi="Arial" w:eastAsia="Times New Roman" w:cs="Arial"/>
        </w:rPr>
      </w:pPr>
      <w:r w:rsidRPr="002C07BD">
        <w:rPr>
          <w:rFonts w:ascii="Arial" w:hAnsi="Arial" w:cs="Arial"/>
        </w:rPr>
        <w:t xml:space="preserve">Enthusiastic, </w:t>
      </w:r>
      <w:r>
        <w:rPr>
          <w:rFonts w:ascii="Arial" w:hAnsi="Arial" w:cs="Arial"/>
        </w:rPr>
        <w:t>forward-thinking</w:t>
      </w:r>
      <w:r w:rsidRPr="002C07BD">
        <w:rPr>
          <w:rFonts w:ascii="Arial" w:hAnsi="Arial" w:cs="Arial"/>
        </w:rPr>
        <w:t xml:space="preserve"> and an </w:t>
      </w:r>
      <w:r>
        <w:rPr>
          <w:rFonts w:ascii="Arial" w:hAnsi="Arial" w:cs="Arial"/>
        </w:rPr>
        <w:t>inspiring</w:t>
      </w:r>
      <w:r w:rsidRPr="002C07BD">
        <w:rPr>
          <w:rFonts w:ascii="Arial" w:hAnsi="Arial" w:cs="Arial"/>
        </w:rPr>
        <w:t xml:space="preserve"> leader.</w:t>
      </w:r>
    </w:p>
    <w:p w:rsidRPr="002C07BD" w:rsidR="001F2BE3" w:rsidP="001F2BE3" w:rsidRDefault="001F2BE3" w14:paraId="00554D6F" w14:textId="77777777">
      <w:pPr>
        <w:pStyle w:val="ListParagraph"/>
        <w:numPr>
          <w:ilvl w:val="0"/>
          <w:numId w:val="20"/>
        </w:numPr>
        <w:rPr>
          <w:rFonts w:ascii="Arial" w:hAnsi="Arial" w:eastAsia="Times New Roman" w:cs="Arial"/>
        </w:rPr>
      </w:pPr>
      <w:r w:rsidRPr="002C07BD">
        <w:rPr>
          <w:rFonts w:ascii="Arial" w:hAnsi="Arial" w:cs="Arial"/>
        </w:rPr>
        <w:t>Structured and methodical approach to complex tasks.</w:t>
      </w:r>
    </w:p>
    <w:p w:rsidRPr="002C07BD" w:rsidR="001F2BE3" w:rsidP="001F2BE3" w:rsidRDefault="001F2BE3" w14:paraId="6388437C" w14:textId="77777777">
      <w:pPr>
        <w:pStyle w:val="ListParagraph"/>
        <w:numPr>
          <w:ilvl w:val="0"/>
          <w:numId w:val="20"/>
        </w:numPr>
        <w:rPr>
          <w:rFonts w:ascii="Arial" w:hAnsi="Arial" w:eastAsia="Times New Roman" w:cs="Arial"/>
        </w:rPr>
      </w:pPr>
      <w:r w:rsidRPr="002C07BD">
        <w:rPr>
          <w:rFonts w:ascii="Arial" w:hAnsi="Arial" w:cs="Arial"/>
        </w:rPr>
        <w:t>Exceptional influencing and negotiation skills.</w:t>
      </w:r>
    </w:p>
    <w:p w:rsidRPr="002C07BD" w:rsidR="001F2BE3" w:rsidP="001F2BE3" w:rsidRDefault="001F2BE3" w14:paraId="7D91D3AC" w14:textId="77777777">
      <w:pPr>
        <w:pStyle w:val="ListParagraph"/>
        <w:numPr>
          <w:ilvl w:val="0"/>
          <w:numId w:val="20"/>
        </w:numPr>
        <w:rPr>
          <w:rFonts w:ascii="Arial" w:hAnsi="Arial" w:eastAsia="Times New Roman" w:cs="Arial"/>
        </w:rPr>
      </w:pPr>
      <w:r w:rsidRPr="002C07BD">
        <w:rPr>
          <w:rFonts w:ascii="Arial" w:hAnsi="Arial" w:eastAsia="Arial" w:cs="Arial"/>
          <w:spacing w:val="-1"/>
          <w:lang w:val="en-US"/>
        </w:rPr>
        <w:t>Ability to work under and meet strict deadlines.</w:t>
      </w:r>
    </w:p>
    <w:p w:rsidRPr="00D42ACD" w:rsidR="009B29B6" w:rsidP="00516F3B" w:rsidRDefault="001F2BE3" w14:paraId="7C4EAF24" w14:textId="7AFA6BCA">
      <w:pPr>
        <w:pStyle w:val="ListParagraph"/>
        <w:numPr>
          <w:ilvl w:val="0"/>
          <w:numId w:val="20"/>
        </w:numPr>
        <w:rPr>
          <w:rFonts w:ascii="Arial" w:hAnsi="Arial" w:eastAsia="Times New Roman" w:cs="Arial"/>
        </w:rPr>
      </w:pPr>
      <w:r w:rsidRPr="002C07BD" w:rsidR="001F2BE3">
        <w:rPr>
          <w:rFonts w:ascii="Arial" w:hAnsi="Arial" w:eastAsia="Arial" w:cs="Arial"/>
          <w:spacing w:val="-1"/>
          <w:lang w:val="en-US"/>
        </w:rPr>
        <w:t>Key focus on customer service and user requirements.</w:t>
      </w:r>
    </w:p>
    <w:p w:rsidR="00D405C6" w:rsidP="009B29B6" w:rsidRDefault="00D405C6" w14:paraId="007E29D4" w14:textId="77777777">
      <w:pPr>
        <w:pStyle w:val="NoSpacing"/>
        <w:jc w:val="center"/>
        <w:rPr>
          <w:rFonts w:ascii="Arial" w:hAnsi="Arial" w:cs="Arial"/>
          <w:b/>
          <w:bCs/>
        </w:rPr>
      </w:pPr>
    </w:p>
    <w:p w:rsidRPr="00EF0C02" w:rsidR="00FD0FB8" w:rsidP="009B29B6" w:rsidRDefault="00FD0FB8" w14:paraId="757E29A2" w14:textId="05A0AF9F">
      <w:pPr>
        <w:pStyle w:val="NoSpacing"/>
        <w:jc w:val="center"/>
        <w:rPr>
          <w:rFonts w:ascii="Arial" w:hAnsi="Arial" w:cs="Arial"/>
          <w:b/>
          <w:bCs/>
        </w:rPr>
      </w:pPr>
      <w:r w:rsidRPr="00EF0C02">
        <w:rPr>
          <w:rFonts w:ascii="Arial" w:hAnsi="Arial" w:cs="Arial"/>
          <w:b/>
          <w:bCs/>
        </w:rPr>
        <w:lastRenderedPageBreak/>
        <w:t>Values</w:t>
      </w:r>
      <w:r w:rsidRPr="00EF0C02">
        <w:rPr>
          <w:rFonts w:ascii="Arial" w:hAnsi="Arial" w:cs="Arial"/>
          <w:b/>
          <w:bCs/>
          <w:spacing w:val="-3"/>
        </w:rPr>
        <w:t xml:space="preserve"> </w:t>
      </w:r>
      <w:r w:rsidRPr="00EF0C02">
        <w:rPr>
          <w:rFonts w:ascii="Arial" w:hAnsi="Arial" w:cs="Arial"/>
          <w:b/>
          <w:bCs/>
        </w:rPr>
        <w:t>and</w:t>
      </w:r>
      <w:r w:rsidRPr="00EF0C02">
        <w:rPr>
          <w:rFonts w:ascii="Arial" w:hAnsi="Arial" w:cs="Arial"/>
          <w:b/>
          <w:bCs/>
          <w:spacing w:val="-2"/>
        </w:rPr>
        <w:t xml:space="preserve"> </w:t>
      </w:r>
      <w:r w:rsidRPr="00EF0C02" w:rsidR="009B29B6">
        <w:rPr>
          <w:rFonts w:ascii="Arial" w:hAnsi="Arial" w:cs="Arial"/>
          <w:b/>
          <w:bCs/>
          <w:spacing w:val="-2"/>
        </w:rPr>
        <w:t>B</w:t>
      </w:r>
      <w:r w:rsidRPr="00EF0C02">
        <w:rPr>
          <w:rFonts w:ascii="Arial" w:hAnsi="Arial" w:cs="Arial"/>
          <w:b/>
          <w:bCs/>
          <w:spacing w:val="-2"/>
        </w:rPr>
        <w:t>ehaviours</w:t>
      </w:r>
      <w:r w:rsidRPr="00EF0C02" w:rsidR="009B29B6">
        <w:rPr>
          <w:rFonts w:ascii="Arial" w:hAnsi="Arial" w:cs="Arial"/>
          <w:b/>
          <w:bCs/>
          <w:spacing w:val="-2"/>
        </w:rPr>
        <w:br/>
      </w:r>
    </w:p>
    <w:p w:rsidR="00436228" w:rsidP="00F65E61" w:rsidRDefault="00436228" w14:paraId="058CED38" w14:textId="77777777">
      <w:pPr>
        <w:pStyle w:val="NoSpacing"/>
        <w:rPr>
          <w:rFonts w:ascii="Arial" w:hAnsi="Arial" w:cs="Arial"/>
        </w:rPr>
      </w:pPr>
      <w:r>
        <w:rPr>
          <w:rFonts w:ascii="Arial" w:hAnsi="Arial" w:cs="Arial"/>
        </w:rPr>
        <w:t>HI NENC</w:t>
      </w:r>
      <w:r w:rsidRPr="00EF0C02" w:rsidR="00FD0FB8">
        <w:rPr>
          <w:rFonts w:ascii="Arial" w:hAnsi="Arial" w:cs="Arial"/>
        </w:rPr>
        <w:t xml:space="preserve"> has developed a clear vision for the direction of the company. A set of values and behaviours have also been developed and agreed to underpin this vision and these are listed below. </w:t>
      </w:r>
    </w:p>
    <w:p w:rsidR="00436228" w:rsidP="00F65E61" w:rsidRDefault="00436228" w14:paraId="4F9EFA47" w14:textId="77777777">
      <w:pPr>
        <w:pStyle w:val="NoSpacing"/>
        <w:rPr>
          <w:rFonts w:ascii="Arial" w:hAnsi="Arial" w:cs="Arial"/>
        </w:rPr>
      </w:pPr>
    </w:p>
    <w:p w:rsidRPr="00EF0C02" w:rsidR="00FD0FB8" w:rsidP="00F65E61" w:rsidRDefault="00FD0FB8" w14:paraId="04101CC6" w14:textId="0A75432E">
      <w:pPr>
        <w:pStyle w:val="NoSpacing"/>
        <w:rPr>
          <w:rFonts w:ascii="Arial" w:hAnsi="Arial" w:cs="Arial"/>
          <w:spacing w:val="-2"/>
        </w:rPr>
      </w:pPr>
      <w:r w:rsidRPr="00EF0C02">
        <w:rPr>
          <w:rFonts w:ascii="Arial" w:hAnsi="Arial" w:cs="Arial"/>
        </w:rPr>
        <w:t>Applicants and employees will be expected to demonstrate an understanding of and commitment to these</w:t>
      </w:r>
      <w:r w:rsidRPr="00EF0C02">
        <w:rPr>
          <w:rFonts w:ascii="Arial" w:hAnsi="Arial" w:cs="Arial"/>
          <w:spacing w:val="-4"/>
        </w:rPr>
        <w:t xml:space="preserve"> </w:t>
      </w:r>
      <w:r w:rsidRPr="00EF0C02">
        <w:rPr>
          <w:rFonts w:ascii="Arial" w:hAnsi="Arial" w:cs="Arial"/>
        </w:rPr>
        <w:t>values</w:t>
      </w:r>
      <w:r w:rsidRPr="00EF0C02">
        <w:rPr>
          <w:rFonts w:ascii="Arial" w:hAnsi="Arial" w:cs="Arial"/>
          <w:spacing w:val="-4"/>
        </w:rPr>
        <w:t xml:space="preserve"> </w:t>
      </w:r>
      <w:r w:rsidRPr="00EF0C02">
        <w:rPr>
          <w:rFonts w:ascii="Arial" w:hAnsi="Arial" w:cs="Arial"/>
        </w:rPr>
        <w:t>and</w:t>
      </w:r>
      <w:r w:rsidRPr="00EF0C02">
        <w:rPr>
          <w:rFonts w:ascii="Arial" w:hAnsi="Arial" w:cs="Arial"/>
          <w:spacing w:val="-4"/>
        </w:rPr>
        <w:t xml:space="preserve"> </w:t>
      </w:r>
      <w:r w:rsidRPr="00EF0C02">
        <w:rPr>
          <w:rFonts w:ascii="Arial" w:hAnsi="Arial" w:cs="Arial"/>
        </w:rPr>
        <w:t>behaviours,</w:t>
      </w:r>
      <w:r w:rsidRPr="00EF0C02">
        <w:rPr>
          <w:rFonts w:ascii="Arial" w:hAnsi="Arial" w:cs="Arial"/>
          <w:spacing w:val="-4"/>
        </w:rPr>
        <w:t xml:space="preserve"> </w:t>
      </w:r>
      <w:r w:rsidRPr="00EF0C02">
        <w:rPr>
          <w:rFonts w:ascii="Arial" w:hAnsi="Arial" w:cs="Arial"/>
        </w:rPr>
        <w:t>which</w:t>
      </w:r>
      <w:r w:rsidRPr="00EF0C02">
        <w:rPr>
          <w:rFonts w:ascii="Arial" w:hAnsi="Arial" w:cs="Arial"/>
          <w:spacing w:val="-4"/>
        </w:rPr>
        <w:t xml:space="preserve"> </w:t>
      </w:r>
      <w:r w:rsidRPr="00EF0C02">
        <w:rPr>
          <w:rFonts w:ascii="Arial" w:hAnsi="Arial" w:cs="Arial"/>
        </w:rPr>
        <w:t>will</w:t>
      </w:r>
      <w:r w:rsidRPr="00EF0C02">
        <w:rPr>
          <w:rFonts w:ascii="Arial" w:hAnsi="Arial" w:cs="Arial"/>
          <w:spacing w:val="-4"/>
        </w:rPr>
        <w:t xml:space="preserve"> </w:t>
      </w:r>
      <w:r w:rsidRPr="00EF0C02">
        <w:rPr>
          <w:rFonts w:ascii="Arial" w:hAnsi="Arial" w:cs="Arial"/>
        </w:rPr>
        <w:t>be</w:t>
      </w:r>
      <w:r w:rsidRPr="00EF0C02">
        <w:rPr>
          <w:rFonts w:ascii="Arial" w:hAnsi="Arial" w:cs="Arial"/>
          <w:spacing w:val="-4"/>
        </w:rPr>
        <w:t xml:space="preserve"> </w:t>
      </w:r>
      <w:r w:rsidRPr="00EF0C02">
        <w:rPr>
          <w:rFonts w:ascii="Arial" w:hAnsi="Arial" w:cs="Arial"/>
        </w:rPr>
        <w:t>assessed</w:t>
      </w:r>
      <w:r w:rsidRPr="00EF0C02">
        <w:rPr>
          <w:rFonts w:ascii="Arial" w:hAnsi="Arial" w:cs="Arial"/>
          <w:spacing w:val="-3"/>
        </w:rPr>
        <w:t xml:space="preserve"> </w:t>
      </w:r>
      <w:r w:rsidRPr="00EF0C02">
        <w:rPr>
          <w:rFonts w:ascii="Arial" w:hAnsi="Arial" w:cs="Arial"/>
        </w:rPr>
        <w:t>through</w:t>
      </w:r>
      <w:r w:rsidRPr="00EF0C02">
        <w:rPr>
          <w:rFonts w:ascii="Arial" w:hAnsi="Arial" w:cs="Arial"/>
          <w:spacing w:val="-4"/>
        </w:rPr>
        <w:t xml:space="preserve"> </w:t>
      </w:r>
      <w:r w:rsidRPr="00EF0C02">
        <w:rPr>
          <w:rFonts w:ascii="Arial" w:hAnsi="Arial" w:cs="Arial"/>
        </w:rPr>
        <w:t>the</w:t>
      </w:r>
      <w:r w:rsidRPr="00EF0C02">
        <w:rPr>
          <w:rFonts w:ascii="Arial" w:hAnsi="Arial" w:cs="Arial"/>
          <w:spacing w:val="-3"/>
        </w:rPr>
        <w:t xml:space="preserve"> </w:t>
      </w:r>
      <w:r w:rsidRPr="00EF0C02">
        <w:rPr>
          <w:rFonts w:ascii="Arial" w:hAnsi="Arial" w:cs="Arial"/>
        </w:rPr>
        <w:t>recruitment,</w:t>
      </w:r>
      <w:r w:rsidRPr="00EF0C02">
        <w:rPr>
          <w:rFonts w:ascii="Arial" w:hAnsi="Arial" w:cs="Arial"/>
          <w:spacing w:val="-4"/>
        </w:rPr>
        <w:t xml:space="preserve"> </w:t>
      </w:r>
      <w:r w:rsidRPr="00EF0C02">
        <w:rPr>
          <w:rFonts w:ascii="Arial" w:hAnsi="Arial" w:cs="Arial"/>
        </w:rPr>
        <w:t>selection</w:t>
      </w:r>
      <w:r w:rsidRPr="00EF0C02">
        <w:rPr>
          <w:rFonts w:ascii="Arial" w:hAnsi="Arial" w:cs="Arial"/>
          <w:spacing w:val="-4"/>
        </w:rPr>
        <w:t xml:space="preserve"> </w:t>
      </w:r>
      <w:r w:rsidRPr="00EF0C02">
        <w:rPr>
          <w:rFonts w:ascii="Arial" w:hAnsi="Arial" w:cs="Arial"/>
        </w:rPr>
        <w:t>and</w:t>
      </w:r>
      <w:r w:rsidRPr="00EF0C02">
        <w:rPr>
          <w:rFonts w:ascii="Arial" w:hAnsi="Arial" w:cs="Arial"/>
          <w:spacing w:val="-3"/>
        </w:rPr>
        <w:t xml:space="preserve"> </w:t>
      </w:r>
      <w:r w:rsidRPr="00EF0C02">
        <w:rPr>
          <w:rFonts w:ascii="Arial" w:hAnsi="Arial" w:cs="Arial"/>
        </w:rPr>
        <w:t xml:space="preserve">appraisal </w:t>
      </w:r>
      <w:r w:rsidRPr="00EF0C02">
        <w:rPr>
          <w:rFonts w:ascii="Arial" w:hAnsi="Arial" w:cs="Arial"/>
          <w:spacing w:val="-2"/>
        </w:rPr>
        <w:t>processes.</w:t>
      </w:r>
    </w:p>
    <w:p w:rsidRPr="00EF0C02" w:rsidR="00FD0FB8" w:rsidP="00F65E61" w:rsidRDefault="009B29B6" w14:paraId="792C8136" w14:textId="19E1C0A9">
      <w:pPr>
        <w:pStyle w:val="NoSpacing"/>
        <w:rPr>
          <w:rFonts w:ascii="Arial" w:hAnsi="Arial" w:cs="Arial"/>
        </w:rPr>
      </w:pPr>
      <w:r w:rsidRPr="00EF0C02">
        <w:rPr>
          <w:rFonts w:ascii="Arial" w:hAnsi="Arial" w:cs="Arial"/>
          <w:b/>
          <w:bCs/>
        </w:rPr>
        <w:br/>
      </w:r>
      <w:r w:rsidRPr="00EF0C02" w:rsidR="00FD0FB8">
        <w:rPr>
          <w:rFonts w:ascii="Arial" w:hAnsi="Arial" w:cs="Arial"/>
          <w:b/>
          <w:bCs/>
        </w:rPr>
        <w:t xml:space="preserve">Support - </w:t>
      </w:r>
      <w:r w:rsidRPr="00EF0C02" w:rsidR="00FD0FB8">
        <w:rPr>
          <w:rFonts w:ascii="Arial" w:hAnsi="Arial" w:eastAsia="Times New Roman" w:cs="Arial"/>
          <w:lang w:eastAsia="en-GB"/>
        </w:rPr>
        <w:t>We are respectful of others, value their opinions, are approachable and inclusive in all that we do. </w:t>
      </w:r>
      <w:r w:rsidRPr="00EF0C02" w:rsidR="00FD0FB8">
        <w:rPr>
          <w:rFonts w:ascii="Arial" w:hAnsi="Arial" w:eastAsia="Times New Roman" w:cs="Arial"/>
          <w:lang w:val="en-US" w:eastAsia="en-GB"/>
        </w:rPr>
        <w:t>​</w:t>
      </w:r>
    </w:p>
    <w:p w:rsidRPr="00EF0C02" w:rsidR="00FD0FB8" w:rsidP="00F65E61" w:rsidRDefault="00FD0FB8" w14:paraId="3B65F80B" w14:textId="163A806B">
      <w:pPr>
        <w:pStyle w:val="NoSpacing"/>
        <w:rPr>
          <w:rFonts w:ascii="Arial" w:hAnsi="Arial" w:cs="Arial"/>
        </w:rPr>
      </w:pPr>
      <w:r w:rsidRPr="00EF0C02">
        <w:rPr>
          <w:rFonts w:ascii="Arial" w:hAnsi="Arial" w:eastAsia="Times New Roman" w:cs="Arial"/>
          <w:b/>
          <w:bCs/>
          <w:lang w:eastAsia="en-GB"/>
        </w:rPr>
        <w:t xml:space="preserve">Collaborate - </w:t>
      </w:r>
      <w:r w:rsidRPr="00EF0C02">
        <w:rPr>
          <w:rFonts w:ascii="Arial" w:hAnsi="Arial" w:eastAsia="Times New Roman" w:cs="Arial"/>
          <w:lang w:eastAsia="en-GB"/>
        </w:rPr>
        <w:t>We promote connections, and open and</w:t>
      </w:r>
      <w:r w:rsidR="00477C01">
        <w:rPr>
          <w:rFonts w:ascii="Arial" w:hAnsi="Arial" w:eastAsia="Times New Roman" w:cs="Arial"/>
          <w:lang w:eastAsia="en-GB"/>
        </w:rPr>
        <w:t xml:space="preserve"> honest </w:t>
      </w:r>
      <w:r w:rsidR="002F5C01">
        <w:rPr>
          <w:rFonts w:ascii="Arial" w:hAnsi="Arial" w:eastAsia="Times New Roman" w:cs="Arial"/>
          <w:lang w:eastAsia="en-GB"/>
        </w:rPr>
        <w:t xml:space="preserve">professional working </w:t>
      </w:r>
      <w:r w:rsidRPr="00EF0C02">
        <w:rPr>
          <w:rFonts w:ascii="Arial" w:hAnsi="Arial" w:eastAsia="Times New Roman" w:cs="Arial"/>
          <w:lang w:eastAsia="en-GB"/>
        </w:rPr>
        <w:t>environments where knowledge and experience is shared.</w:t>
      </w:r>
      <w:r w:rsidRPr="00EF0C02">
        <w:rPr>
          <w:rFonts w:ascii="Arial" w:hAnsi="Arial" w:eastAsia="Times New Roman" w:cs="Arial"/>
          <w:lang w:val="en-US" w:eastAsia="en-GB"/>
        </w:rPr>
        <w:t>​</w:t>
      </w:r>
    </w:p>
    <w:p w:rsidRPr="00EF0C02" w:rsidR="00FD0FB8" w:rsidP="00F65E61" w:rsidRDefault="00FD0FB8" w14:paraId="51E9888D" w14:textId="77777777">
      <w:pPr>
        <w:pStyle w:val="NoSpacing"/>
        <w:rPr>
          <w:rFonts w:ascii="Arial" w:hAnsi="Arial" w:cs="Arial"/>
        </w:rPr>
      </w:pPr>
      <w:r w:rsidRPr="00EF0C02">
        <w:rPr>
          <w:rFonts w:ascii="Arial" w:hAnsi="Arial" w:eastAsia="Times New Roman" w:cs="Arial"/>
          <w:b/>
          <w:bCs/>
          <w:lang w:eastAsia="en-GB"/>
        </w:rPr>
        <w:t xml:space="preserve">Achieve - </w:t>
      </w:r>
      <w:r w:rsidRPr="00EF0C02">
        <w:rPr>
          <w:rFonts w:ascii="Arial" w:hAnsi="Arial" w:eastAsia="Times New Roman" w:cs="Arial"/>
          <w:lang w:eastAsia="en-GB"/>
        </w:rPr>
        <w:t>We are committed to delivering high quality work, pushing the boundaries, setting high ambitions, sharing our successes and celebrating our achievements with pride. </w:t>
      </w:r>
      <w:r w:rsidRPr="00EF0C02">
        <w:rPr>
          <w:rFonts w:ascii="Arial" w:hAnsi="Arial" w:eastAsia="Times New Roman" w:cs="Arial"/>
          <w:lang w:val="en-US" w:eastAsia="en-GB"/>
        </w:rPr>
        <w:t>​</w:t>
      </w:r>
    </w:p>
    <w:p w:rsidRPr="00EF0C02" w:rsidR="00FD0FB8" w:rsidP="00F65E61" w:rsidRDefault="00FD0FB8" w14:paraId="072858CD" w14:textId="77777777">
      <w:pPr>
        <w:pStyle w:val="NoSpacing"/>
        <w:rPr>
          <w:rFonts w:ascii="Arial" w:hAnsi="Arial" w:cs="Arial"/>
        </w:rPr>
      </w:pPr>
      <w:r w:rsidRPr="00EF0C02">
        <w:rPr>
          <w:rFonts w:ascii="Arial" w:hAnsi="Arial" w:eastAsia="Times New Roman" w:cs="Arial"/>
          <w:b/>
          <w:bCs/>
          <w:lang w:eastAsia="en-GB"/>
        </w:rPr>
        <w:t>Adapt -</w:t>
      </w:r>
      <w:r w:rsidRPr="00EF0C02">
        <w:rPr>
          <w:rFonts w:ascii="Arial" w:hAnsi="Arial" w:cs="Arial"/>
        </w:rPr>
        <w:t xml:space="preserve"> </w:t>
      </w:r>
      <w:r w:rsidRPr="00EF0C02">
        <w:rPr>
          <w:rFonts w:ascii="Arial" w:hAnsi="Arial" w:eastAsia="Times New Roman" w:cs="Arial"/>
          <w:lang w:eastAsia="en-GB"/>
        </w:rPr>
        <w:t>We work with positivity, agility and flexibility, adapting our approach and solutions in response to the challenges at hand. </w:t>
      </w:r>
      <w:r w:rsidRPr="00EF0C02">
        <w:rPr>
          <w:rFonts w:ascii="Arial" w:hAnsi="Arial" w:eastAsia="Times New Roman" w:cs="Arial"/>
          <w:lang w:val="en-US" w:eastAsia="en-GB"/>
        </w:rPr>
        <w:t>​</w:t>
      </w:r>
    </w:p>
    <w:p w:rsidRPr="00EF0C02" w:rsidR="00FD0FB8" w:rsidP="00F65E61" w:rsidRDefault="00FD0FB8" w14:paraId="31E36034" w14:textId="0B963BEF">
      <w:pPr>
        <w:pStyle w:val="NoSpacing"/>
        <w:rPr>
          <w:rFonts w:ascii="Arial" w:hAnsi="Arial" w:cs="Arial"/>
        </w:rPr>
      </w:pPr>
      <w:r w:rsidRPr="00EF0C02">
        <w:rPr>
          <w:rFonts w:ascii="Arial" w:hAnsi="Arial" w:eastAsia="Times New Roman" w:cs="Arial"/>
          <w:b/>
          <w:bCs/>
          <w:lang w:eastAsia="en-GB"/>
        </w:rPr>
        <w:t>Innovate -</w:t>
      </w:r>
      <w:r w:rsidRPr="00EF0C02">
        <w:rPr>
          <w:rFonts w:ascii="Arial" w:hAnsi="Arial" w:cs="Arial"/>
        </w:rPr>
        <w:t xml:space="preserve"> </w:t>
      </w:r>
      <w:r w:rsidRPr="00EF0C02">
        <w:rPr>
          <w:rFonts w:ascii="Arial" w:hAnsi="Arial" w:eastAsia="Times New Roman" w:cs="Arial"/>
          <w:lang w:eastAsia="en-GB"/>
        </w:rPr>
        <w:t>We encourage creative thinking by adopting an open-minded approach, providing a safe space to fail and learn without judgement. ​</w:t>
      </w:r>
    </w:p>
    <w:p w:rsidRPr="00EF0C02" w:rsidR="00FD0FB8" w:rsidP="00F65E61" w:rsidRDefault="00FD0FB8" w14:paraId="7AEE796A" w14:textId="77777777">
      <w:pPr>
        <w:pStyle w:val="NoSpacing"/>
        <w:rPr>
          <w:rFonts w:ascii="Arial" w:hAnsi="Arial" w:eastAsia="Arial" w:cs="Arial"/>
        </w:rPr>
      </w:pPr>
    </w:p>
    <w:p w:rsidRPr="00EF0C02" w:rsidR="00FD0FB8" w:rsidP="75D4BC82" w:rsidRDefault="00E171A3" w14:textId="255DA67D" w14:paraId="1DA6D0C1" w14:noSpellErr="1">
      <w:pPr>
        <w:pStyle w:val="NoSpacing"/>
        <w:rPr>
          <w:rFonts w:ascii="Arial" w:hAnsi="Arial" w:eastAsia="Arial" w:cs="Arial"/>
        </w:rPr>
      </w:pPr>
      <w:r>
        <w:rPr>
          <w:noProof/>
        </w:rPr>
        <w:drawing>
          <wp:anchor distT="0" distB="0" distL="114300" distR="114300" simplePos="0" relativeHeight="251659264" behindDoc="0" locked="0" layoutInCell="1" allowOverlap="1" wp14:anchorId="274C22C1" wp14:editId="14C8CBE0">
            <wp:simplePos x="0" y="0"/>
            <wp:positionH relativeFrom="margin">
              <wp:align>center</wp:align>
            </wp:positionH>
            <wp:positionV relativeFrom="paragraph">
              <wp:posOffset>7961</wp:posOffset>
            </wp:positionV>
            <wp:extent cx="2140132" cy="2116545"/>
            <wp:effectExtent l="0" t="0" r="0" b="8890"/>
            <wp:wrapSquare wrapText="bothSides"/>
            <wp:docPr id="2" name="Picture 2" descr="Logo, company name&#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40132" cy="2116545"/>
                    </a:xfrm>
                    <a:prstGeom prst="rect">
                      <a:avLst/>
                    </a:prstGeom>
                  </pic:spPr>
                </pic:pic>
              </a:graphicData>
            </a:graphic>
            <wp14:sizeRelH relativeFrom="margin">
              <wp14:pctWidth>0</wp14:pctWidth>
            </wp14:sizeRelH>
            <wp14:sizeRelV relativeFrom="margin">
              <wp14:pctHeight>0</wp14:pctHeight>
            </wp14:sizeRelV>
          </wp:anchor>
        </w:drawing>
      </w:r>
    </w:p>
    <w:sectPr w:rsidRPr="00EF0C02" w:rsidR="00926135">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E5B4B" w:rsidP="003A7BD9" w:rsidRDefault="008E5B4B" w14:paraId="29F5751B" w14:textId="77777777">
      <w:pPr>
        <w:spacing w:after="0" w:line="240" w:lineRule="auto"/>
      </w:pPr>
      <w:r>
        <w:separator/>
      </w:r>
    </w:p>
  </w:endnote>
  <w:endnote w:type="continuationSeparator" w:id="0">
    <w:p w:rsidR="008E5B4B" w:rsidP="003A7BD9" w:rsidRDefault="008E5B4B" w14:paraId="63B78A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E5B4B" w:rsidP="003A7BD9" w:rsidRDefault="008E5B4B" w14:paraId="261CEBA9" w14:textId="77777777">
      <w:pPr>
        <w:spacing w:after="0" w:line="240" w:lineRule="auto"/>
      </w:pPr>
      <w:r>
        <w:separator/>
      </w:r>
    </w:p>
  </w:footnote>
  <w:footnote w:type="continuationSeparator" w:id="0">
    <w:p w:rsidR="008E5B4B" w:rsidP="003A7BD9" w:rsidRDefault="008E5B4B" w14:paraId="3CBED80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A7BD9" w:rsidRDefault="00436228" w14:paraId="1EBD5B18" w14:textId="3BA606C4">
    <w:pPr>
      <w:pStyle w:val="Header"/>
    </w:pPr>
    <w:r>
      <w:rPr>
        <w:noProof/>
      </w:rPr>
      <w:drawing>
        <wp:anchor distT="0" distB="0" distL="114300" distR="114300" simplePos="0" relativeHeight="251660288" behindDoc="0" locked="0" layoutInCell="1" allowOverlap="1" wp14:anchorId="051DAFE6" wp14:editId="271505B9">
          <wp:simplePos x="0" y="0"/>
          <wp:positionH relativeFrom="margin">
            <wp:posOffset>5530850</wp:posOffset>
          </wp:positionH>
          <wp:positionV relativeFrom="paragraph">
            <wp:posOffset>-379730</wp:posOffset>
          </wp:positionV>
          <wp:extent cx="1116965" cy="1104900"/>
          <wp:effectExtent l="0" t="0" r="6985" b="0"/>
          <wp:wrapSquare wrapText="bothSides"/>
          <wp:docPr id="331236816" name="Picture 3312368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6965" cy="1104900"/>
                  </a:xfrm>
                  <a:prstGeom prst="rect">
                    <a:avLst/>
                  </a:prstGeom>
                </pic:spPr>
              </pic:pic>
            </a:graphicData>
          </a:graphic>
          <wp14:sizeRelH relativeFrom="margin">
            <wp14:pctWidth>0</wp14:pctWidth>
          </wp14:sizeRelH>
          <wp14:sizeRelV relativeFrom="margin">
            <wp14:pctHeight>0</wp14:pctHeight>
          </wp14:sizeRelV>
        </wp:anchor>
      </w:drawing>
    </w:r>
    <w:r w:rsidR="00FA7B4C">
      <w:rPr>
        <w:noProof/>
      </w:rPr>
      <w:drawing>
        <wp:anchor distT="0" distB="0" distL="114300" distR="114300" simplePos="0" relativeHeight="251658240" behindDoc="0" locked="0" layoutInCell="1" allowOverlap="1" wp14:anchorId="30C23345" wp14:editId="79113DA0">
          <wp:simplePos x="0" y="0"/>
          <wp:positionH relativeFrom="column">
            <wp:posOffset>-825500</wp:posOffset>
          </wp:positionH>
          <wp:positionV relativeFrom="paragraph">
            <wp:posOffset>-341630</wp:posOffset>
          </wp:positionV>
          <wp:extent cx="3077210" cy="663785"/>
          <wp:effectExtent l="0" t="0" r="0" b="3175"/>
          <wp:wrapSquare wrapText="bothSides"/>
          <wp:docPr id="130917558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175581" name="Picture 1" descr="A close-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77210" cy="663785"/>
                  </a:xfrm>
                  <a:prstGeom prst="rect">
                    <a:avLst/>
                  </a:prstGeom>
                </pic:spPr>
              </pic:pic>
            </a:graphicData>
          </a:graphic>
        </wp:anchor>
      </w:drawing>
    </w:r>
    <w:r w:rsidR="00CE551D">
      <w:t> </w:t>
    </w:r>
    <w:r w:rsidR="00CE551D">
      <w:rPr>
        <w:noProof/>
      </w:rPr>
      <mc:AlternateContent>
        <mc:Choice Requires="wps">
          <w:drawing>
            <wp:inline distT="0" distB="0" distL="0" distR="0" wp14:anchorId="14E5B879" wp14:editId="5AF2AC2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B0E6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AA688D">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E680D"/>
    <w:multiLevelType w:val="hybridMultilevel"/>
    <w:tmpl w:val="EE4806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9D7DF4"/>
    <w:multiLevelType w:val="hybridMultilevel"/>
    <w:tmpl w:val="B7A81A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F916F4"/>
    <w:multiLevelType w:val="hybridMultilevel"/>
    <w:tmpl w:val="8B6071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A40806"/>
    <w:multiLevelType w:val="hybridMultilevel"/>
    <w:tmpl w:val="0804E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462729"/>
    <w:multiLevelType w:val="hybridMultilevel"/>
    <w:tmpl w:val="FA6EF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90657A"/>
    <w:multiLevelType w:val="hybridMultilevel"/>
    <w:tmpl w:val="853AA3C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C2A30FB"/>
    <w:multiLevelType w:val="hybridMultilevel"/>
    <w:tmpl w:val="A68E1B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BE06A0"/>
    <w:multiLevelType w:val="hybridMultilevel"/>
    <w:tmpl w:val="70B4484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558597C"/>
    <w:multiLevelType w:val="hybridMultilevel"/>
    <w:tmpl w:val="52F4E0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E42884"/>
    <w:multiLevelType w:val="hybridMultilevel"/>
    <w:tmpl w:val="123603D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275930C8"/>
    <w:multiLevelType w:val="hybridMultilevel"/>
    <w:tmpl w:val="308AA406"/>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D7E6DA1"/>
    <w:multiLevelType w:val="hybridMultilevel"/>
    <w:tmpl w:val="6EB0DE7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FF219A7"/>
    <w:multiLevelType w:val="hybridMultilevel"/>
    <w:tmpl w:val="85082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DB0A27"/>
    <w:multiLevelType w:val="hybridMultilevel"/>
    <w:tmpl w:val="87927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42E77D7"/>
    <w:multiLevelType w:val="hybridMultilevel"/>
    <w:tmpl w:val="83BE6F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7434CF0"/>
    <w:multiLevelType w:val="multilevel"/>
    <w:tmpl w:val="C2A81B8E"/>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647"/>
        </w:tabs>
        <w:ind w:left="1647" w:hanging="360"/>
      </w:pPr>
      <w:rPr>
        <w:rFonts w:hint="default" w:ascii="Symbol" w:hAnsi="Symbol"/>
        <w:sz w:val="20"/>
      </w:rPr>
    </w:lvl>
    <w:lvl w:ilvl="2" w:tentative="1">
      <w:start w:val="1"/>
      <w:numFmt w:val="bullet"/>
      <w:lvlText w:val=""/>
      <w:lvlJc w:val="left"/>
      <w:pPr>
        <w:tabs>
          <w:tab w:val="num" w:pos="2367"/>
        </w:tabs>
        <w:ind w:left="2367" w:hanging="360"/>
      </w:pPr>
      <w:rPr>
        <w:rFonts w:hint="default" w:ascii="Symbol" w:hAnsi="Symbol"/>
        <w:sz w:val="20"/>
      </w:rPr>
    </w:lvl>
    <w:lvl w:ilvl="3" w:tentative="1">
      <w:start w:val="1"/>
      <w:numFmt w:val="bullet"/>
      <w:lvlText w:val=""/>
      <w:lvlJc w:val="left"/>
      <w:pPr>
        <w:tabs>
          <w:tab w:val="num" w:pos="3087"/>
        </w:tabs>
        <w:ind w:left="3087" w:hanging="360"/>
      </w:pPr>
      <w:rPr>
        <w:rFonts w:hint="default" w:ascii="Symbol" w:hAnsi="Symbol"/>
        <w:sz w:val="20"/>
      </w:rPr>
    </w:lvl>
    <w:lvl w:ilvl="4" w:tentative="1">
      <w:start w:val="1"/>
      <w:numFmt w:val="bullet"/>
      <w:lvlText w:val=""/>
      <w:lvlJc w:val="left"/>
      <w:pPr>
        <w:tabs>
          <w:tab w:val="num" w:pos="3807"/>
        </w:tabs>
        <w:ind w:left="3807" w:hanging="360"/>
      </w:pPr>
      <w:rPr>
        <w:rFonts w:hint="default" w:ascii="Symbol" w:hAnsi="Symbol"/>
        <w:sz w:val="20"/>
      </w:rPr>
    </w:lvl>
    <w:lvl w:ilvl="5" w:tentative="1">
      <w:start w:val="1"/>
      <w:numFmt w:val="bullet"/>
      <w:lvlText w:val=""/>
      <w:lvlJc w:val="left"/>
      <w:pPr>
        <w:tabs>
          <w:tab w:val="num" w:pos="4527"/>
        </w:tabs>
        <w:ind w:left="4527" w:hanging="360"/>
      </w:pPr>
      <w:rPr>
        <w:rFonts w:hint="default" w:ascii="Symbol" w:hAnsi="Symbol"/>
        <w:sz w:val="20"/>
      </w:rPr>
    </w:lvl>
    <w:lvl w:ilvl="6" w:tentative="1">
      <w:start w:val="1"/>
      <w:numFmt w:val="bullet"/>
      <w:lvlText w:val=""/>
      <w:lvlJc w:val="left"/>
      <w:pPr>
        <w:tabs>
          <w:tab w:val="num" w:pos="5247"/>
        </w:tabs>
        <w:ind w:left="5247" w:hanging="360"/>
      </w:pPr>
      <w:rPr>
        <w:rFonts w:hint="default" w:ascii="Symbol" w:hAnsi="Symbol"/>
        <w:sz w:val="20"/>
      </w:rPr>
    </w:lvl>
    <w:lvl w:ilvl="7" w:tentative="1">
      <w:start w:val="1"/>
      <w:numFmt w:val="bullet"/>
      <w:lvlText w:val=""/>
      <w:lvlJc w:val="left"/>
      <w:pPr>
        <w:tabs>
          <w:tab w:val="num" w:pos="5967"/>
        </w:tabs>
        <w:ind w:left="5967" w:hanging="360"/>
      </w:pPr>
      <w:rPr>
        <w:rFonts w:hint="default" w:ascii="Symbol" w:hAnsi="Symbol"/>
        <w:sz w:val="20"/>
      </w:rPr>
    </w:lvl>
    <w:lvl w:ilvl="8" w:tentative="1">
      <w:start w:val="1"/>
      <w:numFmt w:val="bullet"/>
      <w:lvlText w:val=""/>
      <w:lvlJc w:val="left"/>
      <w:pPr>
        <w:tabs>
          <w:tab w:val="num" w:pos="6687"/>
        </w:tabs>
        <w:ind w:left="6687" w:hanging="360"/>
      </w:pPr>
      <w:rPr>
        <w:rFonts w:hint="default" w:ascii="Symbol" w:hAnsi="Symbol"/>
        <w:sz w:val="20"/>
      </w:rPr>
    </w:lvl>
  </w:abstractNum>
  <w:abstractNum w:abstractNumId="16" w15:restartNumberingAfterBreak="0">
    <w:nsid w:val="37ED4E8E"/>
    <w:multiLevelType w:val="hybridMultilevel"/>
    <w:tmpl w:val="AEDA72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91F29D5"/>
    <w:multiLevelType w:val="hybridMultilevel"/>
    <w:tmpl w:val="0136C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A31296"/>
    <w:multiLevelType w:val="hybridMultilevel"/>
    <w:tmpl w:val="60F0324C"/>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0622166"/>
    <w:multiLevelType w:val="hybridMultilevel"/>
    <w:tmpl w:val="014E8B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23A63D8"/>
    <w:multiLevelType w:val="hybridMultilevel"/>
    <w:tmpl w:val="5074F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998070D"/>
    <w:multiLevelType w:val="hybridMultilevel"/>
    <w:tmpl w:val="5FA6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6856A0D"/>
    <w:multiLevelType w:val="hybridMultilevel"/>
    <w:tmpl w:val="90988396"/>
    <w:lvl w:ilvl="0" w:tplc="08090001">
      <w:start w:val="1"/>
      <w:numFmt w:val="bullet"/>
      <w:lvlText w:val=""/>
      <w:lvlJc w:val="left"/>
      <w:pPr>
        <w:ind w:left="1957" w:hanging="360"/>
      </w:pPr>
      <w:rPr>
        <w:rFonts w:hint="default" w:ascii="Symbol" w:hAnsi="Symbol"/>
      </w:rPr>
    </w:lvl>
    <w:lvl w:ilvl="1" w:tplc="08090003" w:tentative="1">
      <w:start w:val="1"/>
      <w:numFmt w:val="bullet"/>
      <w:lvlText w:val="o"/>
      <w:lvlJc w:val="left"/>
      <w:pPr>
        <w:ind w:left="2677" w:hanging="360"/>
      </w:pPr>
      <w:rPr>
        <w:rFonts w:hint="default" w:ascii="Courier New" w:hAnsi="Courier New" w:cs="Courier New"/>
      </w:rPr>
    </w:lvl>
    <w:lvl w:ilvl="2" w:tplc="08090005" w:tentative="1">
      <w:start w:val="1"/>
      <w:numFmt w:val="bullet"/>
      <w:lvlText w:val=""/>
      <w:lvlJc w:val="left"/>
      <w:pPr>
        <w:ind w:left="3397" w:hanging="360"/>
      </w:pPr>
      <w:rPr>
        <w:rFonts w:hint="default" w:ascii="Wingdings" w:hAnsi="Wingdings"/>
      </w:rPr>
    </w:lvl>
    <w:lvl w:ilvl="3" w:tplc="08090001" w:tentative="1">
      <w:start w:val="1"/>
      <w:numFmt w:val="bullet"/>
      <w:lvlText w:val=""/>
      <w:lvlJc w:val="left"/>
      <w:pPr>
        <w:ind w:left="4117" w:hanging="360"/>
      </w:pPr>
      <w:rPr>
        <w:rFonts w:hint="default" w:ascii="Symbol" w:hAnsi="Symbol"/>
      </w:rPr>
    </w:lvl>
    <w:lvl w:ilvl="4" w:tplc="08090003" w:tentative="1">
      <w:start w:val="1"/>
      <w:numFmt w:val="bullet"/>
      <w:lvlText w:val="o"/>
      <w:lvlJc w:val="left"/>
      <w:pPr>
        <w:ind w:left="4837" w:hanging="360"/>
      </w:pPr>
      <w:rPr>
        <w:rFonts w:hint="default" w:ascii="Courier New" w:hAnsi="Courier New" w:cs="Courier New"/>
      </w:rPr>
    </w:lvl>
    <w:lvl w:ilvl="5" w:tplc="08090005" w:tentative="1">
      <w:start w:val="1"/>
      <w:numFmt w:val="bullet"/>
      <w:lvlText w:val=""/>
      <w:lvlJc w:val="left"/>
      <w:pPr>
        <w:ind w:left="5557" w:hanging="360"/>
      </w:pPr>
      <w:rPr>
        <w:rFonts w:hint="default" w:ascii="Wingdings" w:hAnsi="Wingdings"/>
      </w:rPr>
    </w:lvl>
    <w:lvl w:ilvl="6" w:tplc="08090001" w:tentative="1">
      <w:start w:val="1"/>
      <w:numFmt w:val="bullet"/>
      <w:lvlText w:val=""/>
      <w:lvlJc w:val="left"/>
      <w:pPr>
        <w:ind w:left="6277" w:hanging="360"/>
      </w:pPr>
      <w:rPr>
        <w:rFonts w:hint="default" w:ascii="Symbol" w:hAnsi="Symbol"/>
      </w:rPr>
    </w:lvl>
    <w:lvl w:ilvl="7" w:tplc="08090003" w:tentative="1">
      <w:start w:val="1"/>
      <w:numFmt w:val="bullet"/>
      <w:lvlText w:val="o"/>
      <w:lvlJc w:val="left"/>
      <w:pPr>
        <w:ind w:left="6997" w:hanging="360"/>
      </w:pPr>
      <w:rPr>
        <w:rFonts w:hint="default" w:ascii="Courier New" w:hAnsi="Courier New" w:cs="Courier New"/>
      </w:rPr>
    </w:lvl>
    <w:lvl w:ilvl="8" w:tplc="08090005" w:tentative="1">
      <w:start w:val="1"/>
      <w:numFmt w:val="bullet"/>
      <w:lvlText w:val=""/>
      <w:lvlJc w:val="left"/>
      <w:pPr>
        <w:ind w:left="7717" w:hanging="360"/>
      </w:pPr>
      <w:rPr>
        <w:rFonts w:hint="default" w:ascii="Wingdings" w:hAnsi="Wingdings"/>
      </w:rPr>
    </w:lvl>
  </w:abstractNum>
  <w:abstractNum w:abstractNumId="23" w15:restartNumberingAfterBreak="0">
    <w:nsid w:val="56F24182"/>
    <w:multiLevelType w:val="hybridMultilevel"/>
    <w:tmpl w:val="B6C642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6F537C4"/>
    <w:multiLevelType w:val="hybridMultilevel"/>
    <w:tmpl w:val="25F69C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1E5251"/>
    <w:multiLevelType w:val="multilevel"/>
    <w:tmpl w:val="82625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7CF7911"/>
    <w:multiLevelType w:val="hybridMultilevel"/>
    <w:tmpl w:val="A4480CC4"/>
    <w:lvl w:ilvl="0" w:tplc="E826A37E">
      <w:start w:val="1"/>
      <w:numFmt w:val="bullet"/>
      <w:lvlText w:val=""/>
      <w:lvlJc w:val="left"/>
      <w:pPr>
        <w:ind w:left="1239" w:hanging="360"/>
      </w:pPr>
      <w:rPr>
        <w:rFonts w:hint="default" w:ascii="Symbol" w:hAnsi="Symbol" w:eastAsia="Symbol"/>
        <w:sz w:val="24"/>
        <w:szCs w:val="24"/>
      </w:rPr>
    </w:lvl>
    <w:lvl w:ilvl="1" w:tplc="857ECB5A">
      <w:start w:val="1"/>
      <w:numFmt w:val="bullet"/>
      <w:lvlText w:val="•"/>
      <w:lvlJc w:val="left"/>
      <w:pPr>
        <w:ind w:left="2154" w:hanging="360"/>
      </w:pPr>
      <w:rPr>
        <w:rFonts w:hint="default"/>
      </w:rPr>
    </w:lvl>
    <w:lvl w:ilvl="2" w:tplc="E2206B82">
      <w:start w:val="1"/>
      <w:numFmt w:val="bullet"/>
      <w:lvlText w:val="•"/>
      <w:lvlJc w:val="left"/>
      <w:pPr>
        <w:ind w:left="3069" w:hanging="360"/>
      </w:pPr>
      <w:rPr>
        <w:rFonts w:hint="default"/>
      </w:rPr>
    </w:lvl>
    <w:lvl w:ilvl="3" w:tplc="C69856F2">
      <w:start w:val="1"/>
      <w:numFmt w:val="bullet"/>
      <w:lvlText w:val="•"/>
      <w:lvlJc w:val="left"/>
      <w:pPr>
        <w:ind w:left="3983" w:hanging="360"/>
      </w:pPr>
      <w:rPr>
        <w:rFonts w:hint="default"/>
      </w:rPr>
    </w:lvl>
    <w:lvl w:ilvl="4" w:tplc="D8DE4DD6">
      <w:start w:val="1"/>
      <w:numFmt w:val="bullet"/>
      <w:lvlText w:val="•"/>
      <w:lvlJc w:val="left"/>
      <w:pPr>
        <w:ind w:left="4898" w:hanging="360"/>
      </w:pPr>
      <w:rPr>
        <w:rFonts w:hint="default"/>
      </w:rPr>
    </w:lvl>
    <w:lvl w:ilvl="5" w:tplc="6778D56C">
      <w:start w:val="1"/>
      <w:numFmt w:val="bullet"/>
      <w:lvlText w:val="•"/>
      <w:lvlJc w:val="left"/>
      <w:pPr>
        <w:ind w:left="5813" w:hanging="360"/>
      </w:pPr>
      <w:rPr>
        <w:rFonts w:hint="default"/>
      </w:rPr>
    </w:lvl>
    <w:lvl w:ilvl="6" w:tplc="3AA0759C">
      <w:start w:val="1"/>
      <w:numFmt w:val="bullet"/>
      <w:lvlText w:val="•"/>
      <w:lvlJc w:val="left"/>
      <w:pPr>
        <w:ind w:left="6727" w:hanging="360"/>
      </w:pPr>
      <w:rPr>
        <w:rFonts w:hint="default"/>
      </w:rPr>
    </w:lvl>
    <w:lvl w:ilvl="7" w:tplc="78F0330E">
      <w:start w:val="1"/>
      <w:numFmt w:val="bullet"/>
      <w:lvlText w:val="•"/>
      <w:lvlJc w:val="left"/>
      <w:pPr>
        <w:ind w:left="7642" w:hanging="360"/>
      </w:pPr>
      <w:rPr>
        <w:rFonts w:hint="default"/>
      </w:rPr>
    </w:lvl>
    <w:lvl w:ilvl="8" w:tplc="1E4A5044">
      <w:start w:val="1"/>
      <w:numFmt w:val="bullet"/>
      <w:lvlText w:val="•"/>
      <w:lvlJc w:val="left"/>
      <w:pPr>
        <w:ind w:left="8557" w:hanging="360"/>
      </w:pPr>
      <w:rPr>
        <w:rFonts w:hint="default"/>
      </w:rPr>
    </w:lvl>
  </w:abstractNum>
  <w:abstractNum w:abstractNumId="27" w15:restartNumberingAfterBreak="0">
    <w:nsid w:val="61856D2E"/>
    <w:multiLevelType w:val="hybridMultilevel"/>
    <w:tmpl w:val="A89E4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81F4BBF"/>
    <w:multiLevelType w:val="hybridMultilevel"/>
    <w:tmpl w:val="5F84A2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9F81912"/>
    <w:multiLevelType w:val="hybridMultilevel"/>
    <w:tmpl w:val="03DEC7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CBE0533"/>
    <w:multiLevelType w:val="hybridMultilevel"/>
    <w:tmpl w:val="D63681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D2C01C2"/>
    <w:multiLevelType w:val="hybridMultilevel"/>
    <w:tmpl w:val="52AC0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96A19AA"/>
    <w:multiLevelType w:val="hybridMultilevel"/>
    <w:tmpl w:val="79540A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75729F"/>
    <w:multiLevelType w:val="hybridMultilevel"/>
    <w:tmpl w:val="03C4B7DE"/>
    <w:lvl w:ilvl="0" w:tplc="45CE6FE2">
      <w:start w:val="1"/>
      <w:numFmt w:val="bullet"/>
      <w:lvlText w:val="·"/>
      <w:lvlJc w:val="left"/>
      <w:pPr>
        <w:ind w:left="720" w:hanging="360"/>
      </w:pPr>
      <w:rPr>
        <w:rFonts w:hint="default" w:ascii="Symbol" w:hAnsi="Symbol"/>
      </w:rPr>
    </w:lvl>
    <w:lvl w:ilvl="1" w:tplc="8EBA060C">
      <w:start w:val="1"/>
      <w:numFmt w:val="bullet"/>
      <w:lvlText w:val="o"/>
      <w:lvlJc w:val="left"/>
      <w:pPr>
        <w:ind w:left="1440" w:hanging="360"/>
      </w:pPr>
      <w:rPr>
        <w:rFonts w:hint="default" w:ascii="Courier New" w:hAnsi="Courier New"/>
      </w:rPr>
    </w:lvl>
    <w:lvl w:ilvl="2" w:tplc="4EBA87EA">
      <w:start w:val="1"/>
      <w:numFmt w:val="bullet"/>
      <w:lvlText w:val=""/>
      <w:lvlJc w:val="left"/>
      <w:pPr>
        <w:ind w:left="2160" w:hanging="360"/>
      </w:pPr>
      <w:rPr>
        <w:rFonts w:hint="default" w:ascii="Wingdings" w:hAnsi="Wingdings"/>
      </w:rPr>
    </w:lvl>
    <w:lvl w:ilvl="3" w:tplc="930E1782">
      <w:start w:val="1"/>
      <w:numFmt w:val="bullet"/>
      <w:lvlText w:val=""/>
      <w:lvlJc w:val="left"/>
      <w:pPr>
        <w:ind w:left="2880" w:hanging="360"/>
      </w:pPr>
      <w:rPr>
        <w:rFonts w:hint="default" w:ascii="Symbol" w:hAnsi="Symbol"/>
      </w:rPr>
    </w:lvl>
    <w:lvl w:ilvl="4" w:tplc="571649C6">
      <w:start w:val="1"/>
      <w:numFmt w:val="bullet"/>
      <w:lvlText w:val="o"/>
      <w:lvlJc w:val="left"/>
      <w:pPr>
        <w:ind w:left="3600" w:hanging="360"/>
      </w:pPr>
      <w:rPr>
        <w:rFonts w:hint="default" w:ascii="Courier New" w:hAnsi="Courier New"/>
      </w:rPr>
    </w:lvl>
    <w:lvl w:ilvl="5" w:tplc="B83C544E">
      <w:start w:val="1"/>
      <w:numFmt w:val="bullet"/>
      <w:lvlText w:val=""/>
      <w:lvlJc w:val="left"/>
      <w:pPr>
        <w:ind w:left="4320" w:hanging="360"/>
      </w:pPr>
      <w:rPr>
        <w:rFonts w:hint="default" w:ascii="Wingdings" w:hAnsi="Wingdings"/>
      </w:rPr>
    </w:lvl>
    <w:lvl w:ilvl="6" w:tplc="C976294E">
      <w:start w:val="1"/>
      <w:numFmt w:val="bullet"/>
      <w:lvlText w:val=""/>
      <w:lvlJc w:val="left"/>
      <w:pPr>
        <w:ind w:left="5040" w:hanging="360"/>
      </w:pPr>
      <w:rPr>
        <w:rFonts w:hint="default" w:ascii="Symbol" w:hAnsi="Symbol"/>
      </w:rPr>
    </w:lvl>
    <w:lvl w:ilvl="7" w:tplc="11044B76">
      <w:start w:val="1"/>
      <w:numFmt w:val="bullet"/>
      <w:lvlText w:val="o"/>
      <w:lvlJc w:val="left"/>
      <w:pPr>
        <w:ind w:left="5760" w:hanging="360"/>
      </w:pPr>
      <w:rPr>
        <w:rFonts w:hint="default" w:ascii="Courier New" w:hAnsi="Courier New"/>
      </w:rPr>
    </w:lvl>
    <w:lvl w:ilvl="8" w:tplc="66FA0218">
      <w:start w:val="1"/>
      <w:numFmt w:val="bullet"/>
      <w:lvlText w:val=""/>
      <w:lvlJc w:val="left"/>
      <w:pPr>
        <w:ind w:left="6480" w:hanging="360"/>
      </w:pPr>
      <w:rPr>
        <w:rFonts w:hint="default" w:ascii="Wingdings" w:hAnsi="Wingdings"/>
      </w:rPr>
    </w:lvl>
  </w:abstractNum>
  <w:num w:numId="1" w16cid:durableId="1111242324">
    <w:abstractNumId w:val="33"/>
  </w:num>
  <w:num w:numId="2" w16cid:durableId="352191882">
    <w:abstractNumId w:val="26"/>
  </w:num>
  <w:num w:numId="3" w16cid:durableId="930040904">
    <w:abstractNumId w:val="10"/>
  </w:num>
  <w:num w:numId="4" w16cid:durableId="1355691138">
    <w:abstractNumId w:val="3"/>
  </w:num>
  <w:num w:numId="5" w16cid:durableId="2025091802">
    <w:abstractNumId w:val="14"/>
  </w:num>
  <w:num w:numId="6" w16cid:durableId="1101024728">
    <w:abstractNumId w:val="7"/>
  </w:num>
  <w:num w:numId="7" w16cid:durableId="898788766">
    <w:abstractNumId w:val="20"/>
  </w:num>
  <w:num w:numId="8" w16cid:durableId="650333210">
    <w:abstractNumId w:val="22"/>
  </w:num>
  <w:num w:numId="9" w16cid:durableId="2017267851">
    <w:abstractNumId w:val="23"/>
  </w:num>
  <w:num w:numId="10" w16cid:durableId="819079339">
    <w:abstractNumId w:val="24"/>
  </w:num>
  <w:num w:numId="11" w16cid:durableId="1394233469">
    <w:abstractNumId w:val="32"/>
  </w:num>
  <w:num w:numId="12" w16cid:durableId="1465005081">
    <w:abstractNumId w:val="15"/>
  </w:num>
  <w:num w:numId="13" w16cid:durableId="51730725">
    <w:abstractNumId w:val="25"/>
  </w:num>
  <w:num w:numId="14" w16cid:durableId="256863555">
    <w:abstractNumId w:val="30"/>
  </w:num>
  <w:num w:numId="15" w16cid:durableId="1949459998">
    <w:abstractNumId w:val="8"/>
  </w:num>
  <w:num w:numId="16" w16cid:durableId="1202481104">
    <w:abstractNumId w:val="29"/>
  </w:num>
  <w:num w:numId="17" w16cid:durableId="851382539">
    <w:abstractNumId w:val="1"/>
  </w:num>
  <w:num w:numId="18" w16cid:durableId="1835144231">
    <w:abstractNumId w:val="21"/>
  </w:num>
  <w:num w:numId="19" w16cid:durableId="1727755208">
    <w:abstractNumId w:val="2"/>
  </w:num>
  <w:num w:numId="20" w16cid:durableId="173761490">
    <w:abstractNumId w:val="16"/>
  </w:num>
  <w:num w:numId="21" w16cid:durableId="531964911">
    <w:abstractNumId w:val="18"/>
  </w:num>
  <w:num w:numId="22" w16cid:durableId="491263796">
    <w:abstractNumId w:val="5"/>
  </w:num>
  <w:num w:numId="23" w16cid:durableId="1588464750">
    <w:abstractNumId w:val="6"/>
  </w:num>
  <w:num w:numId="24" w16cid:durableId="1208372560">
    <w:abstractNumId w:val="17"/>
  </w:num>
  <w:num w:numId="25" w16cid:durableId="1802191672">
    <w:abstractNumId w:val="11"/>
  </w:num>
  <w:num w:numId="26" w16cid:durableId="1497577742">
    <w:abstractNumId w:val="19"/>
  </w:num>
  <w:num w:numId="27" w16cid:durableId="1366833524">
    <w:abstractNumId w:val="0"/>
  </w:num>
  <w:num w:numId="28" w16cid:durableId="765536811">
    <w:abstractNumId w:val="12"/>
  </w:num>
  <w:num w:numId="29" w16cid:durableId="770246128">
    <w:abstractNumId w:val="27"/>
  </w:num>
  <w:num w:numId="30" w16cid:durableId="210117050">
    <w:abstractNumId w:val="28"/>
  </w:num>
  <w:num w:numId="31" w16cid:durableId="785195702">
    <w:abstractNumId w:val="4"/>
  </w:num>
  <w:num w:numId="32" w16cid:durableId="2080665098">
    <w:abstractNumId w:val="13"/>
  </w:num>
  <w:num w:numId="33" w16cid:durableId="1647129263">
    <w:abstractNumId w:val="31"/>
  </w:num>
  <w:num w:numId="34" w16cid:durableId="251471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BD9"/>
    <w:rsid w:val="00017B78"/>
    <w:rsid w:val="000333B4"/>
    <w:rsid w:val="000807BB"/>
    <w:rsid w:val="00091485"/>
    <w:rsid w:val="00095529"/>
    <w:rsid w:val="000B6C61"/>
    <w:rsid w:val="000F4A25"/>
    <w:rsid w:val="00126BC0"/>
    <w:rsid w:val="00164A38"/>
    <w:rsid w:val="001D68FB"/>
    <w:rsid w:val="001E61A9"/>
    <w:rsid w:val="001F2BE3"/>
    <w:rsid w:val="002475C6"/>
    <w:rsid w:val="00251126"/>
    <w:rsid w:val="002E6DC2"/>
    <w:rsid w:val="002F5C01"/>
    <w:rsid w:val="00306B65"/>
    <w:rsid w:val="00345B6F"/>
    <w:rsid w:val="003624F6"/>
    <w:rsid w:val="003A7BD9"/>
    <w:rsid w:val="004018A8"/>
    <w:rsid w:val="004310CC"/>
    <w:rsid w:val="00436228"/>
    <w:rsid w:val="00453354"/>
    <w:rsid w:val="0046241E"/>
    <w:rsid w:val="00470E8F"/>
    <w:rsid w:val="00477C01"/>
    <w:rsid w:val="004915F6"/>
    <w:rsid w:val="004A1863"/>
    <w:rsid w:val="004A1BA3"/>
    <w:rsid w:val="004D5271"/>
    <w:rsid w:val="004D5E13"/>
    <w:rsid w:val="00516145"/>
    <w:rsid w:val="00516F3B"/>
    <w:rsid w:val="005422A3"/>
    <w:rsid w:val="00561B05"/>
    <w:rsid w:val="00595F2C"/>
    <w:rsid w:val="005B7A54"/>
    <w:rsid w:val="005C5BA3"/>
    <w:rsid w:val="005E6A4F"/>
    <w:rsid w:val="00642199"/>
    <w:rsid w:val="00681BCC"/>
    <w:rsid w:val="006A5036"/>
    <w:rsid w:val="006D08A4"/>
    <w:rsid w:val="006E3647"/>
    <w:rsid w:val="00704B80"/>
    <w:rsid w:val="00723A78"/>
    <w:rsid w:val="007400A9"/>
    <w:rsid w:val="007B68E6"/>
    <w:rsid w:val="007F0019"/>
    <w:rsid w:val="00821606"/>
    <w:rsid w:val="008550D3"/>
    <w:rsid w:val="00866449"/>
    <w:rsid w:val="008A41A4"/>
    <w:rsid w:val="008B13BB"/>
    <w:rsid w:val="008D1A71"/>
    <w:rsid w:val="008E5B4B"/>
    <w:rsid w:val="008E6AE6"/>
    <w:rsid w:val="008E6D02"/>
    <w:rsid w:val="008F304D"/>
    <w:rsid w:val="008F6954"/>
    <w:rsid w:val="00907689"/>
    <w:rsid w:val="00915B7F"/>
    <w:rsid w:val="00926135"/>
    <w:rsid w:val="0096701B"/>
    <w:rsid w:val="0098539A"/>
    <w:rsid w:val="009B0D95"/>
    <w:rsid w:val="009B29B6"/>
    <w:rsid w:val="009C0497"/>
    <w:rsid w:val="00A35BAD"/>
    <w:rsid w:val="00A42771"/>
    <w:rsid w:val="00A60A2A"/>
    <w:rsid w:val="00A73CE0"/>
    <w:rsid w:val="00A74DBF"/>
    <w:rsid w:val="00AA688D"/>
    <w:rsid w:val="00AD0820"/>
    <w:rsid w:val="00AF2804"/>
    <w:rsid w:val="00AF72F2"/>
    <w:rsid w:val="00B0559B"/>
    <w:rsid w:val="00B05D37"/>
    <w:rsid w:val="00B37A33"/>
    <w:rsid w:val="00B9159C"/>
    <w:rsid w:val="00C038CD"/>
    <w:rsid w:val="00C93B13"/>
    <w:rsid w:val="00CC07BC"/>
    <w:rsid w:val="00CC20DA"/>
    <w:rsid w:val="00CE2D40"/>
    <w:rsid w:val="00CE551D"/>
    <w:rsid w:val="00D00257"/>
    <w:rsid w:val="00D405C6"/>
    <w:rsid w:val="00D42ACD"/>
    <w:rsid w:val="00D674C2"/>
    <w:rsid w:val="00D94577"/>
    <w:rsid w:val="00D96E16"/>
    <w:rsid w:val="00E12ACC"/>
    <w:rsid w:val="00E171A3"/>
    <w:rsid w:val="00E34218"/>
    <w:rsid w:val="00E63FE8"/>
    <w:rsid w:val="00E655BE"/>
    <w:rsid w:val="00EF0C02"/>
    <w:rsid w:val="00EF15CB"/>
    <w:rsid w:val="00F570AD"/>
    <w:rsid w:val="00F65E61"/>
    <w:rsid w:val="00F74511"/>
    <w:rsid w:val="00FA7B4C"/>
    <w:rsid w:val="00FD0FB8"/>
    <w:rsid w:val="0382159F"/>
    <w:rsid w:val="0485BCEE"/>
    <w:rsid w:val="0536F953"/>
    <w:rsid w:val="097E2AA4"/>
    <w:rsid w:val="09DD67BF"/>
    <w:rsid w:val="0A80850A"/>
    <w:rsid w:val="0AD59FBF"/>
    <w:rsid w:val="0CEE02FD"/>
    <w:rsid w:val="0EE54361"/>
    <w:rsid w:val="106C7F25"/>
    <w:rsid w:val="10FEC6B5"/>
    <w:rsid w:val="14BB5B5F"/>
    <w:rsid w:val="1FB02B88"/>
    <w:rsid w:val="2298FDBE"/>
    <w:rsid w:val="22D744FB"/>
    <w:rsid w:val="2473155C"/>
    <w:rsid w:val="27746D1D"/>
    <w:rsid w:val="28CCF789"/>
    <w:rsid w:val="2942F091"/>
    <w:rsid w:val="2946867F"/>
    <w:rsid w:val="2CF2096E"/>
    <w:rsid w:val="2E8A8B73"/>
    <w:rsid w:val="2EAF5BCB"/>
    <w:rsid w:val="3076A01D"/>
    <w:rsid w:val="31AA438B"/>
    <w:rsid w:val="323BB83E"/>
    <w:rsid w:val="3249B16B"/>
    <w:rsid w:val="325FBC92"/>
    <w:rsid w:val="337C507B"/>
    <w:rsid w:val="3414D57B"/>
    <w:rsid w:val="36B0057A"/>
    <w:rsid w:val="3817E5B6"/>
    <w:rsid w:val="38884F5F"/>
    <w:rsid w:val="38B49CDB"/>
    <w:rsid w:val="38F0E9FA"/>
    <w:rsid w:val="39CBE6A7"/>
    <w:rsid w:val="3A0B698A"/>
    <w:rsid w:val="3DE194BB"/>
    <w:rsid w:val="4313EE8C"/>
    <w:rsid w:val="43F74F82"/>
    <w:rsid w:val="4579F786"/>
    <w:rsid w:val="45931FE3"/>
    <w:rsid w:val="463FC5AF"/>
    <w:rsid w:val="467D79F1"/>
    <w:rsid w:val="48B19848"/>
    <w:rsid w:val="4C9C5334"/>
    <w:rsid w:val="4D1CAC9D"/>
    <w:rsid w:val="528917D7"/>
    <w:rsid w:val="529A9CA3"/>
    <w:rsid w:val="52BC46DB"/>
    <w:rsid w:val="53FA2B07"/>
    <w:rsid w:val="53FC3875"/>
    <w:rsid w:val="555E1D8F"/>
    <w:rsid w:val="570EE9DF"/>
    <w:rsid w:val="57A05E92"/>
    <w:rsid w:val="596447EB"/>
    <w:rsid w:val="599AF287"/>
    <w:rsid w:val="5A52519C"/>
    <w:rsid w:val="5AA75472"/>
    <w:rsid w:val="5B5F2966"/>
    <w:rsid w:val="5C074A5A"/>
    <w:rsid w:val="602AC089"/>
    <w:rsid w:val="64CBA209"/>
    <w:rsid w:val="64E5094F"/>
    <w:rsid w:val="64E6EDDC"/>
    <w:rsid w:val="654F8877"/>
    <w:rsid w:val="664F8223"/>
    <w:rsid w:val="66FBE3B2"/>
    <w:rsid w:val="68AC1887"/>
    <w:rsid w:val="69F537EE"/>
    <w:rsid w:val="6A9E0B5F"/>
    <w:rsid w:val="6C4EB4B3"/>
    <w:rsid w:val="6CC1C2CB"/>
    <w:rsid w:val="6DCA3A04"/>
    <w:rsid w:val="6E93D91B"/>
    <w:rsid w:val="6EC917B3"/>
    <w:rsid w:val="73BAD760"/>
    <w:rsid w:val="7556153A"/>
    <w:rsid w:val="757D88EE"/>
    <w:rsid w:val="75D4BC82"/>
    <w:rsid w:val="7755E1E0"/>
    <w:rsid w:val="77FF4303"/>
    <w:rsid w:val="783ABB61"/>
    <w:rsid w:val="7920FE8E"/>
    <w:rsid w:val="7B725C23"/>
    <w:rsid w:val="7D4D9C69"/>
    <w:rsid w:val="7ECD38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8D076A"/>
  <w15:chartTrackingRefBased/>
  <w15:docId w15:val="{DA81C0D0-D880-4F19-B4C2-C63A3E55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5B6F"/>
    <w:pPr>
      <w:spacing w:after="200" w:line="276" w:lineRule="auto"/>
    </w:pPr>
  </w:style>
  <w:style w:type="paragraph" w:styleId="Heading1">
    <w:name w:val="heading 1"/>
    <w:basedOn w:val="Normal"/>
    <w:link w:val="Heading1Char"/>
    <w:uiPriority w:val="1"/>
    <w:qFormat/>
    <w:rsid w:val="009C0497"/>
    <w:pPr>
      <w:widowControl w:val="0"/>
      <w:spacing w:before="204" w:after="0" w:line="240" w:lineRule="auto"/>
      <w:ind w:left="516"/>
      <w:outlineLvl w:val="0"/>
    </w:pPr>
    <w:rPr>
      <w:rFonts w:ascii="Arial" w:hAnsi="Arial" w:eastAsia="Arial"/>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A7B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7BD9"/>
  </w:style>
  <w:style w:type="paragraph" w:styleId="Footer">
    <w:name w:val="footer"/>
    <w:basedOn w:val="Normal"/>
    <w:link w:val="FooterChar"/>
    <w:uiPriority w:val="99"/>
    <w:unhideWhenUsed/>
    <w:rsid w:val="003A7B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7BD9"/>
  </w:style>
  <w:style w:type="paragraph" w:styleId="ListParagraph">
    <w:name w:val="List Paragraph"/>
    <w:basedOn w:val="Normal"/>
    <w:uiPriority w:val="99"/>
    <w:qFormat/>
    <w:rsid w:val="00926135"/>
    <w:pPr>
      <w:ind w:left="720"/>
      <w:contextualSpacing/>
    </w:pPr>
  </w:style>
  <w:style w:type="paragraph" w:styleId="BodyText">
    <w:name w:val="Body Text"/>
    <w:basedOn w:val="Normal"/>
    <w:link w:val="BodyTextChar"/>
    <w:uiPriority w:val="1"/>
    <w:qFormat/>
    <w:rsid w:val="00926135"/>
    <w:pPr>
      <w:widowControl w:val="0"/>
      <w:spacing w:after="0" w:line="240" w:lineRule="auto"/>
      <w:ind w:left="1237" w:hanging="360"/>
    </w:pPr>
    <w:rPr>
      <w:rFonts w:ascii="Arial" w:hAnsi="Arial" w:eastAsia="Arial"/>
      <w:sz w:val="24"/>
      <w:szCs w:val="24"/>
      <w:lang w:val="en-US"/>
    </w:rPr>
  </w:style>
  <w:style w:type="character" w:styleId="BodyTextChar" w:customStyle="1">
    <w:name w:val="Body Text Char"/>
    <w:basedOn w:val="DefaultParagraphFont"/>
    <w:link w:val="BodyText"/>
    <w:uiPriority w:val="1"/>
    <w:rsid w:val="00926135"/>
    <w:rPr>
      <w:rFonts w:ascii="Arial" w:hAnsi="Arial" w:eastAsia="Arial"/>
      <w:sz w:val="24"/>
      <w:szCs w:val="24"/>
      <w:lang w:val="en-US"/>
    </w:rPr>
  </w:style>
  <w:style w:type="paragraph" w:styleId="xmsolistparagraph" w:customStyle="1">
    <w:name w:val="x_msolistparagraph"/>
    <w:basedOn w:val="Normal"/>
    <w:rsid w:val="00926135"/>
    <w:pPr>
      <w:spacing w:after="0" w:line="240" w:lineRule="auto"/>
      <w:ind w:left="720"/>
    </w:pPr>
    <w:rPr>
      <w:rFonts w:ascii="Calibri" w:hAnsi="Calibri" w:cs="Calibri"/>
      <w:lang w:eastAsia="en-GB"/>
    </w:rPr>
  </w:style>
  <w:style w:type="paragraph" w:styleId="paragraph" w:customStyle="1">
    <w:name w:val="paragraph"/>
    <w:basedOn w:val="Normal"/>
    <w:rsid w:val="004D5E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D5E13"/>
  </w:style>
  <w:style w:type="character" w:styleId="eop" w:customStyle="1">
    <w:name w:val="eop"/>
    <w:basedOn w:val="DefaultParagraphFont"/>
    <w:rsid w:val="004D5E13"/>
  </w:style>
  <w:style w:type="paragraph" w:styleId="NoSpacing">
    <w:name w:val="No Spacing"/>
    <w:uiPriority w:val="1"/>
    <w:qFormat/>
    <w:rsid w:val="00642199"/>
    <w:pPr>
      <w:spacing w:after="0" w:line="240" w:lineRule="auto"/>
    </w:pPr>
  </w:style>
  <w:style w:type="character" w:styleId="Heading1Char" w:customStyle="1">
    <w:name w:val="Heading 1 Char"/>
    <w:basedOn w:val="DefaultParagraphFont"/>
    <w:link w:val="Heading1"/>
    <w:uiPriority w:val="1"/>
    <w:rsid w:val="009C0497"/>
    <w:rPr>
      <w:rFonts w:ascii="Arial" w:hAnsi="Arial" w:eastAsia="Arial"/>
      <w:b/>
      <w:bCs/>
      <w:sz w:val="24"/>
      <w:szCs w:val="24"/>
      <w:lang w:val="en-US"/>
    </w:rPr>
  </w:style>
  <w:style w:type="paragraph" w:styleId="Revision">
    <w:name w:val="Revision"/>
    <w:hidden/>
    <w:uiPriority w:val="99"/>
    <w:semiHidden/>
    <w:rsid w:val="00740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289456">
      <w:bodyDiv w:val="1"/>
      <w:marLeft w:val="0"/>
      <w:marRight w:val="0"/>
      <w:marTop w:val="0"/>
      <w:marBottom w:val="0"/>
      <w:divBdr>
        <w:top w:val="none" w:sz="0" w:space="0" w:color="auto"/>
        <w:left w:val="none" w:sz="0" w:space="0" w:color="auto"/>
        <w:bottom w:val="none" w:sz="0" w:space="0" w:color="auto"/>
        <w:right w:val="none" w:sz="0" w:space="0" w:color="auto"/>
      </w:divBdr>
      <w:divsChild>
        <w:div w:id="1464350046">
          <w:marLeft w:val="0"/>
          <w:marRight w:val="0"/>
          <w:marTop w:val="0"/>
          <w:marBottom w:val="0"/>
          <w:divBdr>
            <w:top w:val="none" w:sz="0" w:space="0" w:color="auto"/>
            <w:left w:val="none" w:sz="0" w:space="0" w:color="auto"/>
            <w:bottom w:val="none" w:sz="0" w:space="0" w:color="auto"/>
            <w:right w:val="none" w:sz="0" w:space="0" w:color="auto"/>
          </w:divBdr>
        </w:div>
        <w:div w:id="1400126821">
          <w:marLeft w:val="0"/>
          <w:marRight w:val="0"/>
          <w:marTop w:val="0"/>
          <w:marBottom w:val="0"/>
          <w:divBdr>
            <w:top w:val="none" w:sz="0" w:space="0" w:color="auto"/>
            <w:left w:val="none" w:sz="0" w:space="0" w:color="auto"/>
            <w:bottom w:val="none" w:sz="0" w:space="0" w:color="auto"/>
            <w:right w:val="none" w:sz="0" w:space="0" w:color="auto"/>
          </w:divBdr>
        </w:div>
        <w:div w:id="1395279854">
          <w:marLeft w:val="0"/>
          <w:marRight w:val="0"/>
          <w:marTop w:val="0"/>
          <w:marBottom w:val="0"/>
          <w:divBdr>
            <w:top w:val="none" w:sz="0" w:space="0" w:color="auto"/>
            <w:left w:val="none" w:sz="0" w:space="0" w:color="auto"/>
            <w:bottom w:val="none" w:sz="0" w:space="0" w:color="auto"/>
            <w:right w:val="none" w:sz="0" w:space="0" w:color="auto"/>
          </w:divBdr>
        </w:div>
      </w:divsChild>
    </w:div>
    <w:div w:id="1211458406">
      <w:bodyDiv w:val="1"/>
      <w:marLeft w:val="0"/>
      <w:marRight w:val="0"/>
      <w:marTop w:val="0"/>
      <w:marBottom w:val="0"/>
      <w:divBdr>
        <w:top w:val="none" w:sz="0" w:space="0" w:color="auto"/>
        <w:left w:val="none" w:sz="0" w:space="0" w:color="auto"/>
        <w:bottom w:val="none" w:sz="0" w:space="0" w:color="auto"/>
        <w:right w:val="none" w:sz="0" w:space="0" w:color="auto"/>
      </w:divBdr>
      <w:divsChild>
        <w:div w:id="1545412304">
          <w:marLeft w:val="0"/>
          <w:marRight w:val="0"/>
          <w:marTop w:val="0"/>
          <w:marBottom w:val="0"/>
          <w:divBdr>
            <w:top w:val="none" w:sz="0" w:space="0" w:color="auto"/>
            <w:left w:val="none" w:sz="0" w:space="0" w:color="auto"/>
            <w:bottom w:val="none" w:sz="0" w:space="0" w:color="auto"/>
            <w:right w:val="none" w:sz="0" w:space="0" w:color="auto"/>
          </w:divBdr>
        </w:div>
        <w:div w:id="788860491">
          <w:marLeft w:val="0"/>
          <w:marRight w:val="0"/>
          <w:marTop w:val="0"/>
          <w:marBottom w:val="0"/>
          <w:divBdr>
            <w:top w:val="none" w:sz="0" w:space="0" w:color="auto"/>
            <w:left w:val="none" w:sz="0" w:space="0" w:color="auto"/>
            <w:bottom w:val="none" w:sz="0" w:space="0" w:color="auto"/>
            <w:right w:val="none" w:sz="0" w:space="0" w:color="auto"/>
          </w:divBdr>
        </w:div>
        <w:div w:id="611472669">
          <w:marLeft w:val="0"/>
          <w:marRight w:val="0"/>
          <w:marTop w:val="0"/>
          <w:marBottom w:val="0"/>
          <w:divBdr>
            <w:top w:val="none" w:sz="0" w:space="0" w:color="auto"/>
            <w:left w:val="none" w:sz="0" w:space="0" w:color="auto"/>
            <w:bottom w:val="none" w:sz="0" w:space="0" w:color="auto"/>
            <w:right w:val="none" w:sz="0" w:space="0" w:color="auto"/>
          </w:divBdr>
        </w:div>
      </w:divsChild>
    </w:div>
    <w:div w:id="1335188923">
      <w:bodyDiv w:val="1"/>
      <w:marLeft w:val="0"/>
      <w:marRight w:val="0"/>
      <w:marTop w:val="0"/>
      <w:marBottom w:val="0"/>
      <w:divBdr>
        <w:top w:val="none" w:sz="0" w:space="0" w:color="auto"/>
        <w:left w:val="none" w:sz="0" w:space="0" w:color="auto"/>
        <w:bottom w:val="none" w:sz="0" w:space="0" w:color="auto"/>
        <w:right w:val="none" w:sz="0" w:space="0" w:color="auto"/>
      </w:divBdr>
    </w:div>
    <w:div w:id="1777364596">
      <w:bodyDiv w:val="1"/>
      <w:marLeft w:val="0"/>
      <w:marRight w:val="0"/>
      <w:marTop w:val="0"/>
      <w:marBottom w:val="0"/>
      <w:divBdr>
        <w:top w:val="none" w:sz="0" w:space="0" w:color="auto"/>
        <w:left w:val="none" w:sz="0" w:space="0" w:color="auto"/>
        <w:bottom w:val="none" w:sz="0" w:space="0" w:color="auto"/>
        <w:right w:val="none" w:sz="0" w:space="0" w:color="auto"/>
      </w:divBdr>
    </w:div>
    <w:div w:id="1849247295">
      <w:bodyDiv w:val="1"/>
      <w:marLeft w:val="0"/>
      <w:marRight w:val="0"/>
      <w:marTop w:val="0"/>
      <w:marBottom w:val="0"/>
      <w:divBdr>
        <w:top w:val="none" w:sz="0" w:space="0" w:color="auto"/>
        <w:left w:val="none" w:sz="0" w:space="0" w:color="auto"/>
        <w:bottom w:val="none" w:sz="0" w:space="0" w:color="auto"/>
        <w:right w:val="none" w:sz="0" w:space="0" w:color="auto"/>
      </w:divBdr>
      <w:divsChild>
        <w:div w:id="1749692862">
          <w:marLeft w:val="0"/>
          <w:marRight w:val="0"/>
          <w:marTop w:val="0"/>
          <w:marBottom w:val="0"/>
          <w:divBdr>
            <w:top w:val="none" w:sz="0" w:space="0" w:color="auto"/>
            <w:left w:val="none" w:sz="0" w:space="0" w:color="auto"/>
            <w:bottom w:val="none" w:sz="0" w:space="0" w:color="auto"/>
            <w:right w:val="none" w:sz="0" w:space="0" w:color="auto"/>
          </w:divBdr>
          <w:divsChild>
            <w:div w:id="1952786799">
              <w:marLeft w:val="0"/>
              <w:marRight w:val="0"/>
              <w:marTop w:val="0"/>
              <w:marBottom w:val="0"/>
              <w:divBdr>
                <w:top w:val="none" w:sz="0" w:space="0" w:color="auto"/>
                <w:left w:val="none" w:sz="0" w:space="0" w:color="auto"/>
                <w:bottom w:val="none" w:sz="0" w:space="0" w:color="auto"/>
                <w:right w:val="none" w:sz="0" w:space="0" w:color="auto"/>
              </w:divBdr>
            </w:div>
            <w:div w:id="719941498">
              <w:marLeft w:val="0"/>
              <w:marRight w:val="0"/>
              <w:marTop w:val="0"/>
              <w:marBottom w:val="0"/>
              <w:divBdr>
                <w:top w:val="none" w:sz="0" w:space="0" w:color="auto"/>
                <w:left w:val="none" w:sz="0" w:space="0" w:color="auto"/>
                <w:bottom w:val="none" w:sz="0" w:space="0" w:color="auto"/>
                <w:right w:val="none" w:sz="0" w:space="0" w:color="auto"/>
              </w:divBdr>
            </w:div>
            <w:div w:id="830486885">
              <w:marLeft w:val="0"/>
              <w:marRight w:val="0"/>
              <w:marTop w:val="0"/>
              <w:marBottom w:val="0"/>
              <w:divBdr>
                <w:top w:val="none" w:sz="0" w:space="0" w:color="auto"/>
                <w:left w:val="none" w:sz="0" w:space="0" w:color="auto"/>
                <w:bottom w:val="none" w:sz="0" w:space="0" w:color="auto"/>
                <w:right w:val="none" w:sz="0" w:space="0" w:color="auto"/>
              </w:divBdr>
            </w:div>
          </w:divsChild>
        </w:div>
        <w:div w:id="1741949265">
          <w:marLeft w:val="0"/>
          <w:marRight w:val="0"/>
          <w:marTop w:val="0"/>
          <w:marBottom w:val="0"/>
          <w:divBdr>
            <w:top w:val="none" w:sz="0" w:space="0" w:color="auto"/>
            <w:left w:val="none" w:sz="0" w:space="0" w:color="auto"/>
            <w:bottom w:val="none" w:sz="0" w:space="0" w:color="auto"/>
            <w:right w:val="none" w:sz="0" w:space="0" w:color="auto"/>
          </w:divBdr>
          <w:divsChild>
            <w:div w:id="9234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C1CA2A00423049A94DCF5BF9B4DE13" ma:contentTypeVersion="18" ma:contentTypeDescription="Create a new document." ma:contentTypeScope="" ma:versionID="42fe1c0826a1e1ca1753c387385421f5">
  <xsd:schema xmlns:xsd="http://www.w3.org/2001/XMLSchema" xmlns:xs="http://www.w3.org/2001/XMLSchema" xmlns:p="http://schemas.microsoft.com/office/2006/metadata/properties" xmlns:ns2="ce2d0a64-54f4-4ec5-80ca-d681e96f26df" xmlns:ns3="bb85d086-ee1a-4af6-8735-0653ff74b3de" targetNamespace="http://schemas.microsoft.com/office/2006/metadata/properties" ma:root="true" ma:fieldsID="0d237da1e91fb59e81d636be7eee5bdd" ns2:_="" ns3:_="">
    <xsd:import namespace="ce2d0a64-54f4-4ec5-80ca-d681e96f26df"/>
    <xsd:import namespace="bb85d086-ee1a-4af6-8735-0653ff74b3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d0a64-54f4-4ec5-80ca-d681e96f2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ca66f17-6967-4bb9-a584-4135ba193c8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85d086-ee1a-4af6-8735-0653ff74b3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c2a894e-1d96-4868-9fa4-b5bf94d637ff}" ma:internalName="TaxCatchAll" ma:showField="CatchAllData" ma:web="bb85d086-ee1a-4af6-8735-0653ff74b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2d0a64-54f4-4ec5-80ca-d681e96f26df">
      <Terms xmlns="http://schemas.microsoft.com/office/infopath/2007/PartnerControls"/>
    </lcf76f155ced4ddcb4097134ff3c332f>
    <TaxCatchAll xmlns="bb85d086-ee1a-4af6-8735-0653ff74b3de" xsi:nil="true"/>
  </documentManagement>
</p:properties>
</file>

<file path=customXml/itemProps1.xml><?xml version="1.0" encoding="utf-8"?>
<ds:datastoreItem xmlns:ds="http://schemas.openxmlformats.org/officeDocument/2006/customXml" ds:itemID="{061EB118-B682-4E0C-B820-7CFF2CE7F283}">
  <ds:schemaRefs>
    <ds:schemaRef ds:uri="http://schemas.microsoft.com/sharepoint/v3/contenttype/forms"/>
  </ds:schemaRefs>
</ds:datastoreItem>
</file>

<file path=customXml/itemProps2.xml><?xml version="1.0" encoding="utf-8"?>
<ds:datastoreItem xmlns:ds="http://schemas.openxmlformats.org/officeDocument/2006/customXml" ds:itemID="{43207E48-968B-407A-A4BB-F50C1F9E3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d0a64-54f4-4ec5-80ca-d681e96f26df"/>
    <ds:schemaRef ds:uri="bb85d086-ee1a-4af6-8735-0653ff74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794E-6B31-4CDB-A0F2-799ABF327F09}">
  <ds:schemaRefs>
    <ds:schemaRef ds:uri="http://schemas.microsoft.com/office/2006/metadata/properties"/>
    <ds:schemaRef ds:uri="http://schemas.microsoft.com/office/infopath/2007/PartnerControls"/>
    <ds:schemaRef ds:uri="ce2d0a64-54f4-4ec5-80ca-d681e96f26df"/>
    <ds:schemaRef ds:uri="bb85d086-ee1a-4af6-8735-0653ff74b3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Carter</dc:creator>
  <keywords/>
  <dc:description/>
  <lastModifiedBy>Megan Watson</lastModifiedBy>
  <revision>4</revision>
  <dcterms:created xsi:type="dcterms:W3CDTF">2024-04-26T10:19:00.0000000Z</dcterms:created>
  <dcterms:modified xsi:type="dcterms:W3CDTF">2024-04-26T10:46:07.0825310Z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0x01010015C1CA2A00423049A94DCF5BF9B4DE13</vt:lpwstr>
  </property>
  <property fmtid="{D5CDD505-2E9C-101B-9397-08002B2CF9AE}" pid="3" name="MediaServiceImageTags">
    <vt:lpwstr/>
  </property>
  <property fmtid="{D5CDD505-2E9C-101B-9397-08002B2CF9AE}" pid="4" name="GrammarlyDocumentId">
    <vt:lpwstr>96a11111419ecf933baff0e22ccb5f6f274bb9099cbabd0b218489d77a350efb</vt:lpwstr>
  </property>
</Properties>
</file>